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4D6EA" w14:textId="77777777" w:rsidR="00B3065C" w:rsidRDefault="00B3065C" w:rsidP="009D4124">
      <w:pPr>
        <w:rPr>
          <w:rFonts w:ascii="ＭＳ 明朝" w:eastAsia="ＭＳ 明朝" w:hAnsi="ＭＳ 明朝"/>
          <w:szCs w:val="21"/>
        </w:rPr>
      </w:pPr>
      <w:r>
        <w:rPr>
          <w:rFonts w:ascii="ＭＳ 明朝" w:eastAsia="ＭＳ 明朝" w:hAnsi="ＭＳ 明朝" w:hint="eastAsia"/>
          <w:szCs w:val="21"/>
        </w:rPr>
        <w:t>（別紙）</w:t>
      </w:r>
    </w:p>
    <w:p w14:paraId="7515AD57" w14:textId="77777777" w:rsidR="00B3065C" w:rsidRDefault="00B3065C" w:rsidP="009D4124">
      <w:pPr>
        <w:rPr>
          <w:rFonts w:ascii="ＭＳ 明朝" w:eastAsia="ＭＳ 明朝" w:hAnsi="ＭＳ 明朝"/>
          <w:szCs w:val="21"/>
        </w:rPr>
      </w:pPr>
    </w:p>
    <w:p w14:paraId="5BA7D6BE" w14:textId="77777777" w:rsidR="00896DEA" w:rsidRPr="009D4124" w:rsidRDefault="009D4124" w:rsidP="00B3065C">
      <w:pPr>
        <w:jc w:val="center"/>
        <w:rPr>
          <w:rFonts w:ascii="ＭＳ 明朝" w:eastAsia="ＭＳ 明朝" w:hAnsi="ＭＳ 明朝"/>
          <w:szCs w:val="21"/>
        </w:rPr>
      </w:pPr>
      <w:r w:rsidRPr="009D4124">
        <w:rPr>
          <w:rFonts w:ascii="ＭＳ 明朝" w:eastAsia="ＭＳ 明朝" w:hAnsi="ＭＳ 明朝" w:hint="eastAsia"/>
          <w:szCs w:val="21"/>
        </w:rPr>
        <w:t>居宅介護支援費の算定に係る特定事業所集中減算の取扱いについて</w:t>
      </w:r>
    </w:p>
    <w:p w14:paraId="50E625D7" w14:textId="77777777" w:rsidR="009D4124" w:rsidRPr="009D4124" w:rsidRDefault="009D4124" w:rsidP="009D4124">
      <w:pPr>
        <w:autoSpaceDE w:val="0"/>
        <w:autoSpaceDN w:val="0"/>
        <w:adjustRightInd w:val="0"/>
        <w:jc w:val="left"/>
        <w:rPr>
          <w:rFonts w:ascii="ＭＳ 明朝" w:eastAsia="ＭＳ 明朝" w:hAnsi="ＭＳ 明朝" w:cs="ＭＳ Ｐゴシック"/>
          <w:color w:val="000000"/>
          <w:kern w:val="0"/>
          <w:sz w:val="24"/>
          <w:szCs w:val="24"/>
        </w:rPr>
      </w:pPr>
    </w:p>
    <w:p w14:paraId="28469BBF" w14:textId="77777777" w:rsidR="009D4124" w:rsidRPr="005328C4" w:rsidRDefault="009D4124" w:rsidP="009D4685">
      <w:pPr>
        <w:autoSpaceDE w:val="0"/>
        <w:autoSpaceDN w:val="0"/>
        <w:adjustRightInd w:val="0"/>
        <w:jc w:val="left"/>
        <w:rPr>
          <w:rFonts w:ascii="ＭＳ ゴシック" w:eastAsia="ＭＳ ゴシック" w:hAnsi="ＭＳ ゴシック" w:cs="ＭＳ Ｐゴシック"/>
          <w:color w:val="000000"/>
          <w:kern w:val="0"/>
          <w:szCs w:val="21"/>
        </w:rPr>
      </w:pPr>
      <w:r w:rsidRPr="005328C4">
        <w:rPr>
          <w:rFonts w:ascii="ＭＳ ゴシック" w:eastAsia="ＭＳ ゴシック" w:hAnsi="ＭＳ ゴシック" w:cs="ＭＳ Ｐゴシック" w:hint="eastAsia"/>
          <w:color w:val="000000"/>
          <w:kern w:val="0"/>
          <w:szCs w:val="21"/>
        </w:rPr>
        <w:t>１</w:t>
      </w:r>
      <w:r w:rsidR="009D4685" w:rsidRPr="005328C4">
        <w:rPr>
          <w:rFonts w:ascii="ＭＳ ゴシック" w:eastAsia="ＭＳ ゴシック" w:hAnsi="ＭＳ ゴシック" w:cs="ＭＳ Ｐゴシック" w:hint="eastAsia"/>
          <w:color w:val="000000"/>
          <w:kern w:val="0"/>
          <w:szCs w:val="21"/>
        </w:rPr>
        <w:t xml:space="preserve">　</w:t>
      </w:r>
      <w:r w:rsidRPr="005328C4">
        <w:rPr>
          <w:rFonts w:ascii="ＭＳ ゴシック" w:eastAsia="ＭＳ ゴシック" w:hAnsi="ＭＳ ゴシック" w:cs="ＭＳ Ｐゴシック" w:hint="eastAsia"/>
          <w:color w:val="000000"/>
          <w:kern w:val="0"/>
          <w:szCs w:val="21"/>
        </w:rPr>
        <w:t>特定事業所集中減算について</w:t>
      </w:r>
      <w:r w:rsidRPr="005328C4">
        <w:rPr>
          <w:rFonts w:ascii="ＭＳ ゴシック" w:eastAsia="ＭＳ ゴシック" w:hAnsi="ＭＳ ゴシック" w:cs="ＭＳ Ｐゴシック"/>
          <w:color w:val="000000"/>
          <w:kern w:val="0"/>
          <w:szCs w:val="21"/>
        </w:rPr>
        <w:t xml:space="preserve"> </w:t>
      </w:r>
    </w:p>
    <w:p w14:paraId="37D1C4C8" w14:textId="77777777" w:rsidR="009D4124" w:rsidRPr="009D4124" w:rsidRDefault="00E34BDF" w:rsidP="009D4685">
      <w:pPr>
        <w:autoSpaceDE w:val="0"/>
        <w:autoSpaceDN w:val="0"/>
        <w:adjustRightInd w:val="0"/>
        <w:ind w:firstLineChars="100" w:firstLine="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正当な理由なく、</w:t>
      </w:r>
      <w:r w:rsidR="009D4124" w:rsidRPr="009D4124">
        <w:rPr>
          <w:rFonts w:ascii="ＭＳ 明朝" w:eastAsia="ＭＳ 明朝" w:hAnsi="ＭＳ 明朝" w:cs="ＭＳ 明朝" w:hint="eastAsia"/>
          <w:color w:val="000000"/>
          <w:kern w:val="0"/>
          <w:szCs w:val="21"/>
        </w:rPr>
        <w:t>毎年度２回の判定期間に作成された居宅サービス計画のうち、対象となるサービス</w:t>
      </w:r>
      <w:r w:rsidR="00B3065C">
        <w:rPr>
          <w:rFonts w:ascii="ＭＳ 明朝" w:eastAsia="ＭＳ 明朝" w:hAnsi="ＭＳ 明朝" w:cs="ＭＳ 明朝" w:hint="eastAsia"/>
          <w:color w:val="000000"/>
          <w:kern w:val="0"/>
          <w:szCs w:val="21"/>
        </w:rPr>
        <w:t>（※）</w:t>
      </w:r>
      <w:r w:rsidR="009D4124" w:rsidRPr="009D4124">
        <w:rPr>
          <w:rFonts w:ascii="ＭＳ 明朝" w:eastAsia="ＭＳ 明朝" w:hAnsi="ＭＳ 明朝" w:cs="ＭＳ 明朝" w:hint="eastAsia"/>
          <w:color w:val="000000"/>
          <w:kern w:val="0"/>
          <w:szCs w:val="21"/>
        </w:rPr>
        <w:t>のいずれかで、</w:t>
      </w:r>
      <w:r w:rsidR="00B3065C">
        <w:rPr>
          <w:rFonts w:ascii="ＭＳ 明朝" w:eastAsia="ＭＳ 明朝" w:hAnsi="ＭＳ 明朝" w:cs="ＭＳ 明朝" w:hint="eastAsia"/>
          <w:color w:val="000000"/>
          <w:kern w:val="0"/>
          <w:szCs w:val="21"/>
        </w:rPr>
        <w:t>同一法人が開設する事業者によって提供されたものの占める割合が80</w:t>
      </w:r>
      <w:r w:rsidR="009D4124" w:rsidRPr="009D4124">
        <w:rPr>
          <w:rFonts w:ascii="ＭＳ 明朝" w:eastAsia="ＭＳ 明朝" w:hAnsi="ＭＳ 明朝" w:cs="ＭＳ 明朝" w:hint="eastAsia"/>
          <w:color w:val="000000"/>
          <w:kern w:val="0"/>
          <w:szCs w:val="21"/>
        </w:rPr>
        <w:t>％を超</w:t>
      </w:r>
      <w:r w:rsidR="00B3065C">
        <w:rPr>
          <w:rFonts w:ascii="ＭＳ 明朝" w:eastAsia="ＭＳ 明朝" w:hAnsi="ＭＳ 明朝" w:cs="ＭＳ 明朝" w:hint="eastAsia"/>
          <w:color w:val="000000"/>
          <w:kern w:val="0"/>
          <w:szCs w:val="21"/>
        </w:rPr>
        <w:t>えている場合には、減算適用期間の全ての居宅介護支援費が１月200</w:t>
      </w:r>
      <w:r w:rsidR="009D4124" w:rsidRPr="009D4124">
        <w:rPr>
          <w:rFonts w:ascii="ＭＳ 明朝" w:eastAsia="ＭＳ 明朝" w:hAnsi="ＭＳ 明朝" w:cs="ＭＳ 明朝" w:hint="eastAsia"/>
          <w:color w:val="000000"/>
          <w:kern w:val="0"/>
          <w:szCs w:val="21"/>
        </w:rPr>
        <w:t>単位／件の減算となります。</w:t>
      </w:r>
      <w:r w:rsidR="009D4124" w:rsidRPr="009D4124">
        <w:rPr>
          <w:rFonts w:ascii="ＭＳ 明朝" w:eastAsia="ＭＳ 明朝" w:hAnsi="ＭＳ 明朝" w:cs="ＭＳ 明朝"/>
          <w:color w:val="000000"/>
          <w:kern w:val="0"/>
          <w:szCs w:val="21"/>
        </w:rPr>
        <w:t xml:space="preserve"> </w:t>
      </w:r>
    </w:p>
    <w:p w14:paraId="0576F0B2" w14:textId="77777777" w:rsidR="009D4124" w:rsidRPr="00B3065C" w:rsidRDefault="00E34BDF" w:rsidP="00B3065C">
      <w:pPr>
        <w:autoSpaceDE w:val="0"/>
        <w:autoSpaceDN w:val="0"/>
        <w:adjustRightInd w:val="0"/>
        <w:ind w:firstLineChars="100" w:firstLine="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w:t>
      </w:r>
      <w:r w:rsidR="009D4124" w:rsidRPr="009D4124">
        <w:rPr>
          <w:rFonts w:ascii="ＭＳ 明朝" w:eastAsia="ＭＳ 明朝" w:hAnsi="ＭＳ 明朝" w:cs="ＭＳ 明朝" w:hint="eastAsia"/>
          <w:color w:val="000000"/>
          <w:kern w:val="0"/>
          <w:szCs w:val="21"/>
        </w:rPr>
        <w:t>対象となるサービス・・・訪問介護、通所介護、福祉用具貸与、地域密着型通所介護</w:t>
      </w:r>
      <w:r w:rsidR="009D4124" w:rsidRPr="009D4124">
        <w:rPr>
          <w:rFonts w:ascii="ＭＳ 明朝" w:eastAsia="ＭＳ 明朝" w:hAnsi="ＭＳ 明朝" w:cs="ＭＳ 明朝"/>
          <w:color w:val="000000"/>
          <w:kern w:val="0"/>
          <w:szCs w:val="21"/>
        </w:rPr>
        <w:t xml:space="preserve"> </w:t>
      </w:r>
    </w:p>
    <w:p w14:paraId="3EFC8D71" w14:textId="77777777" w:rsidR="009D4124" w:rsidRPr="009D4124" w:rsidRDefault="009D4124" w:rsidP="009D4124">
      <w:pPr>
        <w:pStyle w:val="Default"/>
        <w:rPr>
          <w:rFonts w:ascii="ＭＳ 明朝" w:eastAsia="ＭＳ 明朝" w:hAnsi="ＭＳ 明朝"/>
        </w:rPr>
      </w:pPr>
    </w:p>
    <w:p w14:paraId="79CB0B67" w14:textId="77777777" w:rsidR="009D4124" w:rsidRPr="005328C4" w:rsidRDefault="009D4124" w:rsidP="009D4124">
      <w:pPr>
        <w:pStyle w:val="Default"/>
        <w:rPr>
          <w:rFonts w:hAnsi="ＭＳ ゴシック"/>
          <w:sz w:val="21"/>
          <w:szCs w:val="21"/>
        </w:rPr>
      </w:pPr>
      <w:r w:rsidRPr="005328C4">
        <w:rPr>
          <w:rFonts w:hAnsi="ＭＳ ゴシック" w:hint="eastAsia"/>
          <w:sz w:val="21"/>
          <w:szCs w:val="21"/>
        </w:rPr>
        <w:t>２</w:t>
      </w:r>
      <w:r w:rsidR="009D4685" w:rsidRPr="005328C4">
        <w:rPr>
          <w:rFonts w:hAnsi="ＭＳ ゴシック" w:hint="eastAsia"/>
          <w:sz w:val="21"/>
          <w:szCs w:val="21"/>
        </w:rPr>
        <w:t xml:space="preserve">　</w:t>
      </w:r>
      <w:r w:rsidRPr="005328C4">
        <w:rPr>
          <w:rFonts w:hAnsi="ＭＳ ゴシック" w:hint="eastAsia"/>
          <w:sz w:val="21"/>
          <w:szCs w:val="21"/>
        </w:rPr>
        <w:t>判定</w:t>
      </w:r>
      <w:r w:rsidR="00E34BDF" w:rsidRPr="005328C4">
        <w:rPr>
          <w:rFonts w:hAnsi="ＭＳ ゴシック" w:hint="eastAsia"/>
          <w:sz w:val="21"/>
          <w:szCs w:val="21"/>
        </w:rPr>
        <w:t>様式</w:t>
      </w:r>
      <w:r w:rsidRPr="005328C4">
        <w:rPr>
          <w:rFonts w:hAnsi="ＭＳ ゴシック" w:hint="eastAsia"/>
          <w:sz w:val="21"/>
          <w:szCs w:val="21"/>
        </w:rPr>
        <w:t>について</w:t>
      </w:r>
      <w:r w:rsidRPr="005328C4">
        <w:rPr>
          <w:rFonts w:hAnsi="ＭＳ ゴシック"/>
          <w:sz w:val="21"/>
          <w:szCs w:val="21"/>
        </w:rPr>
        <w:t xml:space="preserve"> </w:t>
      </w:r>
    </w:p>
    <w:p w14:paraId="7D816912" w14:textId="77777777" w:rsidR="00E34BDF" w:rsidRDefault="00E34BDF" w:rsidP="009D4124">
      <w:pPr>
        <w:pStyle w:val="Default"/>
        <w:rPr>
          <w:rFonts w:ascii="ＭＳ 明朝" w:eastAsia="ＭＳ 明朝" w:hAnsi="ＭＳ 明朝"/>
          <w:sz w:val="21"/>
          <w:szCs w:val="21"/>
        </w:rPr>
      </w:pPr>
      <w:r>
        <w:rPr>
          <w:rFonts w:ascii="ＭＳ 明朝" w:eastAsia="ＭＳ 明朝" w:hAnsi="ＭＳ 明朝" w:hint="eastAsia"/>
          <w:sz w:val="21"/>
          <w:szCs w:val="21"/>
        </w:rPr>
        <w:t>（１）別添様式（以下「判定様式」という。）により判定するものとします。</w:t>
      </w:r>
    </w:p>
    <w:p w14:paraId="68A8E514" w14:textId="77777777" w:rsidR="00E34BDF" w:rsidRDefault="00E34BDF" w:rsidP="009F1BF1">
      <w:pPr>
        <w:pStyle w:val="Default"/>
        <w:ind w:left="420" w:hangingChars="200" w:hanging="420"/>
        <w:rPr>
          <w:rFonts w:ascii="ＭＳ 明朝" w:eastAsia="ＭＳ 明朝" w:hAnsi="ＭＳ 明朝"/>
          <w:sz w:val="21"/>
          <w:szCs w:val="21"/>
        </w:rPr>
      </w:pPr>
      <w:r>
        <w:rPr>
          <w:rFonts w:ascii="ＭＳ 明朝" w:eastAsia="ＭＳ 明朝" w:hAnsi="ＭＳ 明朝" w:hint="eastAsia"/>
          <w:sz w:val="21"/>
          <w:szCs w:val="21"/>
        </w:rPr>
        <w:t>（２）</w:t>
      </w:r>
      <w:r w:rsidR="00115C46">
        <w:rPr>
          <w:rFonts w:ascii="ＭＳ 明朝" w:eastAsia="ＭＳ 明朝" w:hAnsi="ＭＳ 明朝" w:cs="ＭＳ 明朝" w:hint="eastAsia"/>
          <w:sz w:val="21"/>
          <w:szCs w:val="21"/>
        </w:rPr>
        <w:t>判定様式については、市への提出の要否に関わらず</w:t>
      </w:r>
      <w:r w:rsidRPr="009D4124">
        <w:rPr>
          <w:rFonts w:ascii="ＭＳ 明朝" w:eastAsia="ＭＳ 明朝" w:hAnsi="ＭＳ 明朝" w:cs="ＭＳ 明朝" w:hint="eastAsia"/>
          <w:sz w:val="21"/>
          <w:szCs w:val="21"/>
        </w:rPr>
        <w:t>作成し、判定期間後の減算適用期間が完結してから５年間保存してください。（実地指導で確認する場合があ</w:t>
      </w:r>
      <w:r>
        <w:rPr>
          <w:rFonts w:ascii="ＭＳ 明朝" w:eastAsia="ＭＳ 明朝" w:hAnsi="ＭＳ 明朝" w:cs="ＭＳ 明朝" w:hint="eastAsia"/>
          <w:sz w:val="21"/>
          <w:szCs w:val="21"/>
        </w:rPr>
        <w:t>りま</w:t>
      </w:r>
      <w:r w:rsidRPr="009D4124">
        <w:rPr>
          <w:rFonts w:ascii="ＭＳ 明朝" w:eastAsia="ＭＳ 明朝" w:hAnsi="ＭＳ 明朝" w:cs="ＭＳ 明朝" w:hint="eastAsia"/>
          <w:sz w:val="21"/>
          <w:szCs w:val="21"/>
        </w:rPr>
        <w:t>す。）</w:t>
      </w:r>
    </w:p>
    <w:p w14:paraId="32690EC0" w14:textId="77777777" w:rsidR="00E34BDF" w:rsidRDefault="00E34BDF" w:rsidP="009D4124">
      <w:pPr>
        <w:pStyle w:val="Default"/>
        <w:rPr>
          <w:rFonts w:ascii="ＭＳ 明朝" w:eastAsia="ＭＳ 明朝" w:hAnsi="ＭＳ 明朝"/>
          <w:sz w:val="21"/>
          <w:szCs w:val="21"/>
        </w:rPr>
      </w:pPr>
    </w:p>
    <w:p w14:paraId="0367B777" w14:textId="77777777" w:rsidR="00E34BDF" w:rsidRPr="005328C4" w:rsidRDefault="00E34BDF" w:rsidP="009D4124">
      <w:pPr>
        <w:pStyle w:val="Default"/>
        <w:rPr>
          <w:rFonts w:hAnsi="ＭＳ ゴシック"/>
          <w:sz w:val="21"/>
          <w:szCs w:val="21"/>
        </w:rPr>
      </w:pPr>
      <w:r w:rsidRPr="005328C4">
        <w:rPr>
          <w:rFonts w:hAnsi="ＭＳ ゴシック" w:hint="eastAsia"/>
          <w:sz w:val="21"/>
          <w:szCs w:val="21"/>
        </w:rPr>
        <w:t>３　判定期間、市への報告期限、減算適用期間</w:t>
      </w:r>
    </w:p>
    <w:p w14:paraId="3CF6104B" w14:textId="77777777" w:rsidR="009D4124" w:rsidRPr="009D4124" w:rsidRDefault="009D4124" w:rsidP="009D4124">
      <w:pPr>
        <w:pStyle w:val="Default"/>
        <w:rPr>
          <w:rFonts w:ascii="ＭＳ 明朝" w:eastAsia="ＭＳ 明朝" w:hAnsi="ＭＳ 明朝" w:cs="ＭＳ 明朝"/>
          <w:sz w:val="21"/>
          <w:szCs w:val="21"/>
        </w:rPr>
      </w:pPr>
      <w:r w:rsidRPr="009D4124">
        <w:rPr>
          <w:rFonts w:ascii="ＭＳ 明朝" w:eastAsia="ＭＳ 明朝" w:hAnsi="ＭＳ 明朝" w:cs="ＭＳ 明朝" w:hint="eastAsia"/>
          <w:sz w:val="21"/>
          <w:szCs w:val="21"/>
        </w:rPr>
        <w:t>（１）判定については、毎年度２回（前期及び後期）行います。</w:t>
      </w:r>
      <w:r w:rsidRPr="009D4124">
        <w:rPr>
          <w:rFonts w:ascii="ＭＳ 明朝" w:eastAsia="ＭＳ 明朝" w:hAnsi="ＭＳ 明朝" w:cs="ＭＳ 明朝"/>
          <w:sz w:val="21"/>
          <w:szCs w:val="21"/>
        </w:rPr>
        <w:t xml:space="preserve"> </w:t>
      </w:r>
    </w:p>
    <w:p w14:paraId="46DBF2B3" w14:textId="77777777" w:rsidR="009D4124" w:rsidRPr="009D4124" w:rsidRDefault="009D4124" w:rsidP="009F1BF1">
      <w:pPr>
        <w:pStyle w:val="Default"/>
        <w:ind w:left="420" w:hangingChars="200" w:hanging="420"/>
        <w:rPr>
          <w:rFonts w:ascii="ＭＳ 明朝" w:eastAsia="ＭＳ 明朝" w:hAnsi="ＭＳ 明朝" w:cs="ＭＳ 明朝"/>
          <w:sz w:val="21"/>
          <w:szCs w:val="21"/>
        </w:rPr>
      </w:pPr>
      <w:r w:rsidRPr="009D4124">
        <w:rPr>
          <w:rFonts w:ascii="ＭＳ 明朝" w:eastAsia="ＭＳ 明朝" w:hAnsi="ＭＳ 明朝" w:cs="ＭＳ 明朝" w:hint="eastAsia"/>
          <w:sz w:val="21"/>
          <w:szCs w:val="21"/>
        </w:rPr>
        <w:t>（２）</w:t>
      </w:r>
      <w:r w:rsidR="00115C46">
        <w:rPr>
          <w:rFonts w:ascii="ＭＳ 明朝" w:eastAsia="ＭＳ 明朝" w:hAnsi="ＭＳ 明朝" w:cs="ＭＳ 明朝" w:hint="eastAsia"/>
          <w:sz w:val="21"/>
          <w:szCs w:val="21"/>
        </w:rPr>
        <w:t>判定期間が前期の場合は９月15日まで、判定期間が後期の場合は３月15</w:t>
      </w:r>
      <w:r w:rsidR="00E34BDF">
        <w:rPr>
          <w:rFonts w:ascii="ＭＳ 明朝" w:eastAsia="ＭＳ 明朝" w:hAnsi="ＭＳ 明朝" w:cs="ＭＳ 明朝" w:hint="eastAsia"/>
          <w:sz w:val="21"/>
          <w:szCs w:val="21"/>
        </w:rPr>
        <w:t>日までに、</w:t>
      </w:r>
      <w:r w:rsidRPr="009D4124">
        <w:rPr>
          <w:rFonts w:ascii="ＭＳ 明朝" w:eastAsia="ＭＳ 明朝" w:hAnsi="ＭＳ 明朝" w:cs="ＭＳ 明朝" w:hint="eastAsia"/>
          <w:sz w:val="21"/>
          <w:szCs w:val="21"/>
        </w:rPr>
        <w:t>すべての居宅介護支援事業者は、</w:t>
      </w:r>
      <w:r w:rsidR="00E34BDF">
        <w:rPr>
          <w:rFonts w:ascii="ＭＳ 明朝" w:eastAsia="ＭＳ 明朝" w:hAnsi="ＭＳ 明朝" w:cs="ＭＳ 明朝" w:hint="eastAsia"/>
          <w:sz w:val="21"/>
          <w:szCs w:val="21"/>
        </w:rPr>
        <w:t>判定様式により判定を行い、</w:t>
      </w:r>
      <w:r w:rsidR="00115C46">
        <w:rPr>
          <w:rFonts w:ascii="ＭＳ 明朝" w:eastAsia="ＭＳ 明朝" w:hAnsi="ＭＳ 明朝" w:cs="ＭＳ 明朝" w:hint="eastAsia"/>
          <w:sz w:val="21"/>
          <w:szCs w:val="21"/>
        </w:rPr>
        <w:t>判定の結果が80</w:t>
      </w:r>
      <w:r w:rsidRPr="009D4124">
        <w:rPr>
          <w:rFonts w:ascii="ＭＳ 明朝" w:eastAsia="ＭＳ 明朝" w:hAnsi="ＭＳ 明朝" w:cs="ＭＳ 明朝" w:hint="eastAsia"/>
          <w:sz w:val="21"/>
          <w:szCs w:val="21"/>
        </w:rPr>
        <w:t>％を超えた場合は、</w:t>
      </w:r>
      <w:r w:rsidR="00E34BDF">
        <w:rPr>
          <w:rFonts w:ascii="ＭＳ 明朝" w:eastAsia="ＭＳ 明朝" w:hAnsi="ＭＳ 明朝" w:cs="ＭＳ 明朝" w:hint="eastAsia"/>
          <w:sz w:val="21"/>
          <w:szCs w:val="21"/>
        </w:rPr>
        <w:t>正当な理由の有無に関わらず、</w:t>
      </w:r>
      <w:r w:rsidRPr="009D4124">
        <w:rPr>
          <w:rFonts w:ascii="ＭＳ 明朝" w:eastAsia="ＭＳ 明朝" w:hAnsi="ＭＳ 明朝" w:cs="ＭＳ 明朝" w:hint="eastAsia"/>
          <w:sz w:val="21"/>
          <w:szCs w:val="21"/>
        </w:rPr>
        <w:t>判定様式を市に提出してください。</w:t>
      </w:r>
    </w:p>
    <w:p w14:paraId="7EFA949D" w14:textId="77777777" w:rsidR="009D4124" w:rsidRPr="009D4124" w:rsidRDefault="009D4124" w:rsidP="0075012A">
      <w:pPr>
        <w:ind w:leftChars="100" w:left="420" w:hangingChars="100" w:hanging="210"/>
        <w:rPr>
          <w:rFonts w:ascii="ＭＳ 明朝" w:eastAsia="ＭＳ 明朝" w:hAnsi="ＭＳ 明朝" w:cs="ＭＳ 明朝"/>
          <w:szCs w:val="21"/>
        </w:rPr>
      </w:pPr>
      <w:r w:rsidRPr="009D4124">
        <w:rPr>
          <w:rFonts w:ascii="ＭＳ 明朝" w:eastAsia="ＭＳ 明朝" w:hAnsi="ＭＳ 明朝" w:cs="ＭＳ 明朝" w:hint="eastAsia"/>
          <w:szCs w:val="21"/>
        </w:rPr>
        <w:t>※新規</w:t>
      </w:r>
      <w:r w:rsidR="00115C46">
        <w:rPr>
          <w:rFonts w:ascii="ＭＳ 明朝" w:eastAsia="ＭＳ 明朝" w:hAnsi="ＭＳ 明朝" w:cs="ＭＳ 明朝" w:hint="eastAsia"/>
          <w:szCs w:val="21"/>
        </w:rPr>
        <w:t>指定を受けた居宅介護支援事業所については、判定の結果に関わらず、指定を受けた年月日が属する判定期間に係る</w:t>
      </w:r>
      <w:r w:rsidRPr="009D4124">
        <w:rPr>
          <w:rFonts w:ascii="ＭＳ 明朝" w:eastAsia="ＭＳ 明朝" w:hAnsi="ＭＳ 明朝" w:cs="ＭＳ 明朝" w:hint="eastAsia"/>
          <w:szCs w:val="21"/>
        </w:rPr>
        <w:t>判定様式を市に提出してください。</w:t>
      </w:r>
    </w:p>
    <w:p w14:paraId="6E245833" w14:textId="77777777" w:rsidR="009D4124" w:rsidRPr="009D4124" w:rsidRDefault="009D4124" w:rsidP="009D4124">
      <w:pPr>
        <w:autoSpaceDE w:val="0"/>
        <w:autoSpaceDN w:val="0"/>
        <w:adjustRightInd w:val="0"/>
        <w:jc w:val="left"/>
        <w:rPr>
          <w:rFonts w:ascii="ＭＳ 明朝" w:eastAsia="ＭＳ 明朝" w:hAnsi="ＭＳ 明朝" w:cs="ＭＳ 明朝"/>
          <w:color w:val="000000"/>
          <w:kern w:val="0"/>
          <w:sz w:val="24"/>
          <w:szCs w:val="24"/>
        </w:rPr>
      </w:pPr>
    </w:p>
    <w:tbl>
      <w:tblPr>
        <w:tblW w:w="861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2835"/>
        <w:gridCol w:w="1843"/>
        <w:gridCol w:w="2976"/>
      </w:tblGrid>
      <w:tr w:rsidR="009D4124" w:rsidRPr="00DB17AA" w14:paraId="0D19AF50" w14:textId="77777777" w:rsidTr="00B51288">
        <w:trPr>
          <w:trHeight w:val="105"/>
          <w:jc w:val="center"/>
        </w:trPr>
        <w:tc>
          <w:tcPr>
            <w:tcW w:w="959" w:type="dxa"/>
            <w:vAlign w:val="center"/>
          </w:tcPr>
          <w:p w14:paraId="03587E76" w14:textId="77777777" w:rsidR="009D4124" w:rsidRPr="009D4124" w:rsidRDefault="009D4124" w:rsidP="00B51288">
            <w:pPr>
              <w:autoSpaceDE w:val="0"/>
              <w:autoSpaceDN w:val="0"/>
              <w:adjustRightInd w:val="0"/>
              <w:jc w:val="center"/>
              <w:rPr>
                <w:rFonts w:ascii="ＭＳ 明朝" w:eastAsia="ＭＳ 明朝" w:hAnsi="ＭＳ 明朝" w:cs="ＭＳ 明朝"/>
                <w:color w:val="000000"/>
                <w:kern w:val="0"/>
                <w:szCs w:val="21"/>
              </w:rPr>
            </w:pPr>
            <w:r w:rsidRPr="009D4124">
              <w:rPr>
                <w:rFonts w:ascii="ＭＳ 明朝" w:eastAsia="ＭＳ 明朝" w:hAnsi="ＭＳ 明朝" w:cs="ＭＳ 明朝" w:hint="eastAsia"/>
                <w:color w:val="000000"/>
                <w:kern w:val="0"/>
                <w:szCs w:val="21"/>
              </w:rPr>
              <w:t>区</w:t>
            </w:r>
            <w:r w:rsidRPr="009D4124">
              <w:rPr>
                <w:rFonts w:ascii="ＭＳ 明朝" w:eastAsia="ＭＳ 明朝" w:hAnsi="ＭＳ 明朝" w:cs="ＭＳ 明朝"/>
                <w:color w:val="000000"/>
                <w:kern w:val="0"/>
                <w:szCs w:val="21"/>
              </w:rPr>
              <w:t xml:space="preserve"> </w:t>
            </w:r>
            <w:r w:rsidRPr="009D4124">
              <w:rPr>
                <w:rFonts w:ascii="ＭＳ 明朝" w:eastAsia="ＭＳ 明朝" w:hAnsi="ＭＳ 明朝" w:cs="ＭＳ 明朝" w:hint="eastAsia"/>
                <w:color w:val="000000"/>
                <w:kern w:val="0"/>
                <w:szCs w:val="21"/>
              </w:rPr>
              <w:t>分</w:t>
            </w:r>
          </w:p>
        </w:tc>
        <w:tc>
          <w:tcPr>
            <w:tcW w:w="2835" w:type="dxa"/>
            <w:vAlign w:val="center"/>
          </w:tcPr>
          <w:p w14:paraId="74F837ED" w14:textId="77777777" w:rsidR="009D4124" w:rsidRPr="009D4124" w:rsidRDefault="009D4124" w:rsidP="00B51288">
            <w:pPr>
              <w:autoSpaceDE w:val="0"/>
              <w:autoSpaceDN w:val="0"/>
              <w:adjustRightInd w:val="0"/>
              <w:jc w:val="center"/>
              <w:rPr>
                <w:rFonts w:ascii="ＭＳ 明朝" w:eastAsia="ＭＳ 明朝" w:hAnsi="ＭＳ 明朝" w:cs="ＭＳ 明朝"/>
                <w:color w:val="000000"/>
                <w:kern w:val="0"/>
                <w:szCs w:val="21"/>
              </w:rPr>
            </w:pPr>
            <w:r w:rsidRPr="009D4124">
              <w:rPr>
                <w:rFonts w:ascii="ＭＳ 明朝" w:eastAsia="ＭＳ 明朝" w:hAnsi="ＭＳ 明朝" w:cs="ＭＳ 明朝" w:hint="eastAsia"/>
                <w:color w:val="000000"/>
                <w:kern w:val="0"/>
                <w:szCs w:val="21"/>
              </w:rPr>
              <w:t>判定期間</w:t>
            </w:r>
          </w:p>
        </w:tc>
        <w:tc>
          <w:tcPr>
            <w:tcW w:w="1843" w:type="dxa"/>
            <w:vAlign w:val="center"/>
          </w:tcPr>
          <w:p w14:paraId="71866EBD" w14:textId="77777777" w:rsidR="009D4124" w:rsidRPr="009D4124" w:rsidRDefault="009D4124" w:rsidP="00B51288">
            <w:pPr>
              <w:autoSpaceDE w:val="0"/>
              <w:autoSpaceDN w:val="0"/>
              <w:adjustRightInd w:val="0"/>
              <w:jc w:val="center"/>
              <w:rPr>
                <w:rFonts w:ascii="ＭＳ 明朝" w:eastAsia="ＭＳ 明朝" w:hAnsi="ＭＳ 明朝" w:cs="ＭＳ 明朝"/>
                <w:color w:val="000000"/>
                <w:kern w:val="0"/>
                <w:szCs w:val="21"/>
              </w:rPr>
            </w:pPr>
            <w:r w:rsidRPr="009D4124">
              <w:rPr>
                <w:rFonts w:ascii="ＭＳ 明朝" w:eastAsia="ＭＳ 明朝" w:hAnsi="ＭＳ 明朝" w:cs="ＭＳ 明朝" w:hint="eastAsia"/>
                <w:color w:val="000000"/>
                <w:kern w:val="0"/>
                <w:szCs w:val="21"/>
              </w:rPr>
              <w:t>市への報告期限</w:t>
            </w:r>
          </w:p>
        </w:tc>
        <w:tc>
          <w:tcPr>
            <w:tcW w:w="2976" w:type="dxa"/>
            <w:vAlign w:val="center"/>
          </w:tcPr>
          <w:p w14:paraId="4D533B60" w14:textId="77777777" w:rsidR="009D4124" w:rsidRPr="009D4124" w:rsidRDefault="009D4124" w:rsidP="00B51288">
            <w:pPr>
              <w:autoSpaceDE w:val="0"/>
              <w:autoSpaceDN w:val="0"/>
              <w:adjustRightInd w:val="0"/>
              <w:jc w:val="center"/>
              <w:rPr>
                <w:rFonts w:ascii="ＭＳ 明朝" w:eastAsia="ＭＳ 明朝" w:hAnsi="ＭＳ 明朝" w:cs="ＭＳ 明朝"/>
                <w:color w:val="000000"/>
                <w:kern w:val="0"/>
                <w:szCs w:val="21"/>
              </w:rPr>
            </w:pPr>
            <w:r w:rsidRPr="009D4124">
              <w:rPr>
                <w:rFonts w:ascii="ＭＳ 明朝" w:eastAsia="ＭＳ 明朝" w:hAnsi="ＭＳ 明朝" w:cs="ＭＳ 明朝" w:hint="eastAsia"/>
                <w:color w:val="000000"/>
                <w:kern w:val="0"/>
                <w:szCs w:val="21"/>
              </w:rPr>
              <w:t>減算適用期間</w:t>
            </w:r>
          </w:p>
        </w:tc>
      </w:tr>
      <w:tr w:rsidR="009D4124" w:rsidRPr="00DB17AA" w14:paraId="18C8DCEF" w14:textId="77777777" w:rsidTr="00B51288">
        <w:trPr>
          <w:trHeight w:val="105"/>
          <w:jc w:val="center"/>
        </w:trPr>
        <w:tc>
          <w:tcPr>
            <w:tcW w:w="959" w:type="dxa"/>
            <w:vAlign w:val="center"/>
          </w:tcPr>
          <w:p w14:paraId="2D6756F2" w14:textId="77777777" w:rsidR="009D4124" w:rsidRPr="009D4124" w:rsidRDefault="009D4124" w:rsidP="00B51288">
            <w:pPr>
              <w:autoSpaceDE w:val="0"/>
              <w:autoSpaceDN w:val="0"/>
              <w:adjustRightInd w:val="0"/>
              <w:jc w:val="center"/>
              <w:rPr>
                <w:rFonts w:ascii="ＭＳ 明朝" w:eastAsia="ＭＳ 明朝" w:hAnsi="ＭＳ 明朝" w:cs="ＭＳ 明朝"/>
                <w:color w:val="000000"/>
                <w:kern w:val="0"/>
                <w:szCs w:val="21"/>
              </w:rPr>
            </w:pPr>
            <w:r w:rsidRPr="009D4124">
              <w:rPr>
                <w:rFonts w:ascii="ＭＳ 明朝" w:eastAsia="ＭＳ 明朝" w:hAnsi="ＭＳ 明朝" w:cs="ＭＳ 明朝" w:hint="eastAsia"/>
                <w:color w:val="000000"/>
                <w:kern w:val="0"/>
                <w:szCs w:val="21"/>
              </w:rPr>
              <w:t>前</w:t>
            </w:r>
            <w:r w:rsidRPr="009D4124">
              <w:rPr>
                <w:rFonts w:ascii="ＭＳ 明朝" w:eastAsia="ＭＳ 明朝" w:hAnsi="ＭＳ 明朝" w:cs="ＭＳ 明朝"/>
                <w:color w:val="000000"/>
                <w:kern w:val="0"/>
                <w:szCs w:val="21"/>
              </w:rPr>
              <w:t xml:space="preserve"> </w:t>
            </w:r>
            <w:r w:rsidRPr="009D4124">
              <w:rPr>
                <w:rFonts w:ascii="ＭＳ 明朝" w:eastAsia="ＭＳ 明朝" w:hAnsi="ＭＳ 明朝" w:cs="ＭＳ 明朝" w:hint="eastAsia"/>
                <w:color w:val="000000"/>
                <w:kern w:val="0"/>
                <w:szCs w:val="21"/>
              </w:rPr>
              <w:t>期</w:t>
            </w:r>
          </w:p>
        </w:tc>
        <w:tc>
          <w:tcPr>
            <w:tcW w:w="2835" w:type="dxa"/>
            <w:vAlign w:val="center"/>
          </w:tcPr>
          <w:p w14:paraId="707F554E" w14:textId="77777777" w:rsidR="009D4124" w:rsidRPr="009D4124" w:rsidRDefault="00B51288" w:rsidP="00B51288">
            <w:pPr>
              <w:autoSpaceDE w:val="0"/>
              <w:autoSpaceDN w:val="0"/>
              <w:adjustRightInd w:val="0"/>
              <w:jc w:val="center"/>
              <w:rPr>
                <w:rFonts w:ascii="ＭＳ 明朝" w:eastAsia="ＭＳ 明朝" w:hAnsi="ＭＳ 明朝" w:cs="ＭＳ 明朝"/>
                <w:color w:val="000000"/>
                <w:kern w:val="0"/>
                <w:szCs w:val="21"/>
              </w:rPr>
            </w:pPr>
            <w:r w:rsidRPr="00B51288">
              <w:rPr>
                <w:rFonts w:ascii="ＭＳ 明朝" w:eastAsia="ＭＳ 明朝" w:hAnsi="ＭＳ 明朝" w:cs="ＭＳ 明朝" w:hint="eastAsia"/>
                <w:color w:val="000000"/>
                <w:kern w:val="0"/>
                <w:szCs w:val="21"/>
              </w:rPr>
              <w:t>３</w:t>
            </w:r>
            <w:r w:rsidR="009D4124" w:rsidRPr="00B51288">
              <w:rPr>
                <w:rFonts w:ascii="ＭＳ 明朝" w:eastAsia="ＭＳ 明朝" w:hAnsi="ＭＳ 明朝" w:cs="ＭＳ 明朝" w:hint="eastAsia"/>
                <w:color w:val="000000"/>
                <w:kern w:val="0"/>
                <w:szCs w:val="21"/>
              </w:rPr>
              <w:t>月</w:t>
            </w:r>
            <w:r w:rsidR="00115C46" w:rsidRPr="00B51288">
              <w:rPr>
                <w:rFonts w:ascii="ＭＳ 明朝" w:eastAsia="ＭＳ 明朝" w:hAnsi="ＭＳ 明朝" w:cs="ＭＳ 明朝" w:hint="eastAsia"/>
                <w:color w:val="000000"/>
                <w:kern w:val="0"/>
                <w:szCs w:val="21"/>
              </w:rPr>
              <w:t>１</w:t>
            </w:r>
            <w:r w:rsidR="009D4124" w:rsidRPr="00B51288">
              <w:rPr>
                <w:rFonts w:ascii="ＭＳ 明朝" w:eastAsia="ＭＳ 明朝" w:hAnsi="ＭＳ 明朝" w:cs="ＭＳ 明朝" w:hint="eastAsia"/>
                <w:color w:val="000000"/>
                <w:kern w:val="0"/>
                <w:szCs w:val="21"/>
              </w:rPr>
              <w:t>日</w:t>
            </w:r>
            <w:r w:rsidR="009D4124" w:rsidRPr="009D4124">
              <w:rPr>
                <w:rFonts w:ascii="ＭＳ 明朝" w:eastAsia="ＭＳ 明朝" w:hAnsi="ＭＳ 明朝" w:cs="ＭＳ 明朝" w:hint="eastAsia"/>
                <w:color w:val="000000"/>
                <w:kern w:val="0"/>
                <w:szCs w:val="21"/>
              </w:rPr>
              <w:t>から</w:t>
            </w:r>
            <w:r w:rsidR="00115C46">
              <w:rPr>
                <w:rFonts w:ascii="ＭＳ 明朝" w:eastAsia="ＭＳ 明朝" w:hAnsi="ＭＳ 明朝" w:cs="ＭＳ 明朝" w:hint="eastAsia"/>
                <w:color w:val="000000"/>
                <w:kern w:val="0"/>
                <w:szCs w:val="21"/>
              </w:rPr>
              <w:t>８</w:t>
            </w:r>
            <w:r w:rsidR="009D4124" w:rsidRPr="009D4124">
              <w:rPr>
                <w:rFonts w:ascii="ＭＳ 明朝" w:eastAsia="ＭＳ 明朝" w:hAnsi="ＭＳ 明朝" w:cs="ＭＳ 明朝" w:hint="eastAsia"/>
                <w:color w:val="000000"/>
                <w:kern w:val="0"/>
                <w:szCs w:val="21"/>
              </w:rPr>
              <w:t>月末日まで</w:t>
            </w:r>
          </w:p>
        </w:tc>
        <w:tc>
          <w:tcPr>
            <w:tcW w:w="1843" w:type="dxa"/>
            <w:vAlign w:val="center"/>
          </w:tcPr>
          <w:p w14:paraId="5FF897E8" w14:textId="77777777" w:rsidR="009D4124" w:rsidRPr="009D4124" w:rsidRDefault="00115C46" w:rsidP="00B51288">
            <w:pPr>
              <w:autoSpaceDE w:val="0"/>
              <w:autoSpaceDN w:val="0"/>
              <w:adjustRightInd w:val="0"/>
              <w:jc w:val="center"/>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９</w:t>
            </w:r>
            <w:r w:rsidR="009D4124" w:rsidRPr="009D4124">
              <w:rPr>
                <w:rFonts w:ascii="ＭＳ 明朝" w:eastAsia="ＭＳ 明朝" w:hAnsi="ＭＳ 明朝" w:cs="ＭＳ 明朝" w:hint="eastAsia"/>
                <w:color w:val="000000"/>
                <w:kern w:val="0"/>
                <w:szCs w:val="21"/>
              </w:rPr>
              <w:t>月</w:t>
            </w:r>
            <w:r w:rsidR="009D4124" w:rsidRPr="009D4124">
              <w:rPr>
                <w:rFonts w:ascii="ＭＳ 明朝" w:eastAsia="ＭＳ 明朝" w:hAnsi="ＭＳ 明朝" w:cs="ＭＳ 明朝"/>
                <w:color w:val="000000"/>
                <w:kern w:val="0"/>
                <w:szCs w:val="21"/>
              </w:rPr>
              <w:t>15</w:t>
            </w:r>
            <w:r w:rsidR="009D4124" w:rsidRPr="009D4124">
              <w:rPr>
                <w:rFonts w:ascii="ＭＳ 明朝" w:eastAsia="ＭＳ 明朝" w:hAnsi="ＭＳ 明朝" w:cs="ＭＳ 明朝" w:hint="eastAsia"/>
                <w:color w:val="000000"/>
                <w:kern w:val="0"/>
                <w:szCs w:val="21"/>
              </w:rPr>
              <w:t>日まで</w:t>
            </w:r>
          </w:p>
        </w:tc>
        <w:tc>
          <w:tcPr>
            <w:tcW w:w="2976" w:type="dxa"/>
            <w:vAlign w:val="center"/>
          </w:tcPr>
          <w:p w14:paraId="5EE881CF" w14:textId="77777777" w:rsidR="009D4124" w:rsidRPr="009D4124" w:rsidRDefault="009D4124" w:rsidP="00B51288">
            <w:pPr>
              <w:autoSpaceDE w:val="0"/>
              <w:autoSpaceDN w:val="0"/>
              <w:adjustRightInd w:val="0"/>
              <w:jc w:val="center"/>
              <w:rPr>
                <w:rFonts w:ascii="ＭＳ 明朝" w:eastAsia="ＭＳ 明朝" w:hAnsi="ＭＳ 明朝" w:cs="ＭＳ 明朝"/>
                <w:color w:val="000000"/>
                <w:kern w:val="0"/>
                <w:szCs w:val="21"/>
              </w:rPr>
            </w:pPr>
            <w:r w:rsidRPr="009D4124">
              <w:rPr>
                <w:rFonts w:ascii="ＭＳ 明朝" w:eastAsia="ＭＳ 明朝" w:hAnsi="ＭＳ 明朝" w:cs="ＭＳ 明朝"/>
                <w:color w:val="000000"/>
                <w:kern w:val="0"/>
                <w:szCs w:val="21"/>
              </w:rPr>
              <w:t>10</w:t>
            </w:r>
            <w:r w:rsidRPr="009D4124">
              <w:rPr>
                <w:rFonts w:ascii="ＭＳ 明朝" w:eastAsia="ＭＳ 明朝" w:hAnsi="ＭＳ 明朝" w:cs="ＭＳ 明朝" w:hint="eastAsia"/>
                <w:color w:val="000000"/>
                <w:kern w:val="0"/>
                <w:szCs w:val="21"/>
              </w:rPr>
              <w:t>月</w:t>
            </w:r>
            <w:r w:rsidR="00115C46">
              <w:rPr>
                <w:rFonts w:ascii="ＭＳ 明朝" w:eastAsia="ＭＳ 明朝" w:hAnsi="ＭＳ 明朝" w:cs="ＭＳ 明朝" w:hint="eastAsia"/>
                <w:color w:val="000000"/>
                <w:kern w:val="0"/>
                <w:szCs w:val="21"/>
              </w:rPr>
              <w:t>１</w:t>
            </w:r>
            <w:r w:rsidRPr="009D4124">
              <w:rPr>
                <w:rFonts w:ascii="ＭＳ 明朝" w:eastAsia="ＭＳ 明朝" w:hAnsi="ＭＳ 明朝" w:cs="ＭＳ 明朝" w:hint="eastAsia"/>
                <w:color w:val="000000"/>
                <w:kern w:val="0"/>
                <w:szCs w:val="21"/>
              </w:rPr>
              <w:t>日から</w:t>
            </w:r>
            <w:r w:rsidR="00115C46">
              <w:rPr>
                <w:rFonts w:ascii="ＭＳ 明朝" w:eastAsia="ＭＳ 明朝" w:hAnsi="ＭＳ 明朝" w:cs="ＭＳ 明朝" w:hint="eastAsia"/>
                <w:color w:val="000000"/>
                <w:kern w:val="0"/>
                <w:szCs w:val="21"/>
              </w:rPr>
              <w:t>３</w:t>
            </w:r>
            <w:r w:rsidRPr="009D4124">
              <w:rPr>
                <w:rFonts w:ascii="ＭＳ 明朝" w:eastAsia="ＭＳ 明朝" w:hAnsi="ＭＳ 明朝" w:cs="ＭＳ 明朝" w:hint="eastAsia"/>
                <w:color w:val="000000"/>
                <w:kern w:val="0"/>
                <w:szCs w:val="21"/>
              </w:rPr>
              <w:t>月</w:t>
            </w:r>
            <w:r w:rsidRPr="009D4124">
              <w:rPr>
                <w:rFonts w:ascii="ＭＳ 明朝" w:eastAsia="ＭＳ 明朝" w:hAnsi="ＭＳ 明朝" w:cs="ＭＳ 明朝"/>
                <w:color w:val="000000"/>
                <w:kern w:val="0"/>
                <w:szCs w:val="21"/>
              </w:rPr>
              <w:t>31</w:t>
            </w:r>
            <w:r w:rsidRPr="009D4124">
              <w:rPr>
                <w:rFonts w:ascii="ＭＳ 明朝" w:eastAsia="ＭＳ 明朝" w:hAnsi="ＭＳ 明朝" w:cs="ＭＳ 明朝" w:hint="eastAsia"/>
                <w:color w:val="000000"/>
                <w:kern w:val="0"/>
                <w:szCs w:val="21"/>
              </w:rPr>
              <w:t>日まで</w:t>
            </w:r>
          </w:p>
        </w:tc>
      </w:tr>
      <w:tr w:rsidR="009D4124" w:rsidRPr="00DB17AA" w14:paraId="39721E31" w14:textId="77777777" w:rsidTr="00B51288">
        <w:trPr>
          <w:trHeight w:val="105"/>
          <w:jc w:val="center"/>
        </w:trPr>
        <w:tc>
          <w:tcPr>
            <w:tcW w:w="959" w:type="dxa"/>
            <w:vAlign w:val="center"/>
          </w:tcPr>
          <w:p w14:paraId="6CD08487" w14:textId="77777777" w:rsidR="009D4124" w:rsidRPr="009D4124" w:rsidRDefault="009D4124" w:rsidP="00B51288">
            <w:pPr>
              <w:autoSpaceDE w:val="0"/>
              <w:autoSpaceDN w:val="0"/>
              <w:adjustRightInd w:val="0"/>
              <w:jc w:val="center"/>
              <w:rPr>
                <w:rFonts w:ascii="ＭＳ 明朝" w:eastAsia="ＭＳ 明朝" w:hAnsi="ＭＳ 明朝" w:cs="ＭＳ 明朝"/>
                <w:color w:val="000000"/>
                <w:kern w:val="0"/>
                <w:szCs w:val="21"/>
              </w:rPr>
            </w:pPr>
            <w:r w:rsidRPr="009D4124">
              <w:rPr>
                <w:rFonts w:ascii="ＭＳ 明朝" w:eastAsia="ＭＳ 明朝" w:hAnsi="ＭＳ 明朝" w:cs="ＭＳ 明朝" w:hint="eastAsia"/>
                <w:color w:val="000000"/>
                <w:kern w:val="0"/>
                <w:szCs w:val="21"/>
              </w:rPr>
              <w:t>後</w:t>
            </w:r>
            <w:r w:rsidRPr="009D4124">
              <w:rPr>
                <w:rFonts w:ascii="ＭＳ 明朝" w:eastAsia="ＭＳ 明朝" w:hAnsi="ＭＳ 明朝" w:cs="ＭＳ 明朝"/>
                <w:color w:val="000000"/>
                <w:kern w:val="0"/>
                <w:szCs w:val="21"/>
              </w:rPr>
              <w:t xml:space="preserve"> </w:t>
            </w:r>
            <w:r w:rsidRPr="009D4124">
              <w:rPr>
                <w:rFonts w:ascii="ＭＳ 明朝" w:eastAsia="ＭＳ 明朝" w:hAnsi="ＭＳ 明朝" w:cs="ＭＳ 明朝" w:hint="eastAsia"/>
                <w:color w:val="000000"/>
                <w:kern w:val="0"/>
                <w:szCs w:val="21"/>
              </w:rPr>
              <w:t>期</w:t>
            </w:r>
          </w:p>
        </w:tc>
        <w:tc>
          <w:tcPr>
            <w:tcW w:w="2835" w:type="dxa"/>
            <w:vAlign w:val="center"/>
          </w:tcPr>
          <w:p w14:paraId="167928BB" w14:textId="77777777" w:rsidR="009D4124" w:rsidRPr="009D4124" w:rsidRDefault="00115C46" w:rsidP="00B51288">
            <w:pPr>
              <w:autoSpaceDE w:val="0"/>
              <w:autoSpaceDN w:val="0"/>
              <w:adjustRightInd w:val="0"/>
              <w:jc w:val="center"/>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９</w:t>
            </w:r>
            <w:r w:rsidR="009D4124" w:rsidRPr="009D4124">
              <w:rPr>
                <w:rFonts w:ascii="ＭＳ 明朝" w:eastAsia="ＭＳ 明朝" w:hAnsi="ＭＳ 明朝" w:cs="ＭＳ 明朝" w:hint="eastAsia"/>
                <w:color w:val="000000"/>
                <w:kern w:val="0"/>
                <w:szCs w:val="21"/>
              </w:rPr>
              <w:t>月</w:t>
            </w:r>
            <w:r>
              <w:rPr>
                <w:rFonts w:ascii="ＭＳ 明朝" w:eastAsia="ＭＳ 明朝" w:hAnsi="ＭＳ 明朝" w:cs="ＭＳ 明朝" w:hint="eastAsia"/>
                <w:color w:val="000000"/>
                <w:kern w:val="0"/>
                <w:szCs w:val="21"/>
              </w:rPr>
              <w:t>１</w:t>
            </w:r>
            <w:r w:rsidR="009D4124" w:rsidRPr="009D4124">
              <w:rPr>
                <w:rFonts w:ascii="ＭＳ 明朝" w:eastAsia="ＭＳ 明朝" w:hAnsi="ＭＳ 明朝" w:cs="ＭＳ 明朝" w:hint="eastAsia"/>
                <w:color w:val="000000"/>
                <w:kern w:val="0"/>
                <w:szCs w:val="21"/>
              </w:rPr>
              <w:t>日から</w:t>
            </w:r>
            <w:r>
              <w:rPr>
                <w:rFonts w:ascii="ＭＳ 明朝" w:eastAsia="ＭＳ 明朝" w:hAnsi="ＭＳ 明朝" w:cs="ＭＳ 明朝" w:hint="eastAsia"/>
                <w:color w:val="000000"/>
                <w:kern w:val="0"/>
                <w:szCs w:val="21"/>
              </w:rPr>
              <w:t>２</w:t>
            </w:r>
            <w:r w:rsidR="009D4124" w:rsidRPr="009D4124">
              <w:rPr>
                <w:rFonts w:ascii="ＭＳ 明朝" w:eastAsia="ＭＳ 明朝" w:hAnsi="ＭＳ 明朝" w:cs="ＭＳ 明朝" w:hint="eastAsia"/>
                <w:color w:val="000000"/>
                <w:kern w:val="0"/>
                <w:szCs w:val="21"/>
              </w:rPr>
              <w:t>月末日まで</w:t>
            </w:r>
          </w:p>
        </w:tc>
        <w:tc>
          <w:tcPr>
            <w:tcW w:w="1843" w:type="dxa"/>
            <w:vAlign w:val="center"/>
          </w:tcPr>
          <w:p w14:paraId="411C40CF" w14:textId="77777777" w:rsidR="009D4124" w:rsidRPr="009D4124" w:rsidRDefault="00115C46" w:rsidP="00B51288">
            <w:pPr>
              <w:autoSpaceDE w:val="0"/>
              <w:autoSpaceDN w:val="0"/>
              <w:adjustRightInd w:val="0"/>
              <w:jc w:val="center"/>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w:t>
            </w:r>
            <w:r w:rsidR="009D4124" w:rsidRPr="009D4124">
              <w:rPr>
                <w:rFonts w:ascii="ＭＳ 明朝" w:eastAsia="ＭＳ 明朝" w:hAnsi="ＭＳ 明朝" w:cs="ＭＳ 明朝" w:hint="eastAsia"/>
                <w:color w:val="000000"/>
                <w:kern w:val="0"/>
                <w:szCs w:val="21"/>
              </w:rPr>
              <w:t>月</w:t>
            </w:r>
            <w:r w:rsidR="009D4124" w:rsidRPr="009D4124">
              <w:rPr>
                <w:rFonts w:ascii="ＭＳ 明朝" w:eastAsia="ＭＳ 明朝" w:hAnsi="ＭＳ 明朝" w:cs="ＭＳ 明朝"/>
                <w:color w:val="000000"/>
                <w:kern w:val="0"/>
                <w:szCs w:val="21"/>
              </w:rPr>
              <w:t>15</w:t>
            </w:r>
            <w:r w:rsidR="009D4124" w:rsidRPr="009D4124">
              <w:rPr>
                <w:rFonts w:ascii="ＭＳ 明朝" w:eastAsia="ＭＳ 明朝" w:hAnsi="ＭＳ 明朝" w:cs="ＭＳ 明朝" w:hint="eastAsia"/>
                <w:color w:val="000000"/>
                <w:kern w:val="0"/>
                <w:szCs w:val="21"/>
              </w:rPr>
              <w:t>日まで</w:t>
            </w:r>
          </w:p>
        </w:tc>
        <w:tc>
          <w:tcPr>
            <w:tcW w:w="2976" w:type="dxa"/>
            <w:vAlign w:val="center"/>
          </w:tcPr>
          <w:p w14:paraId="73EF2BD9" w14:textId="77777777" w:rsidR="009D4124" w:rsidRPr="009D4124" w:rsidRDefault="00115C46" w:rsidP="00B51288">
            <w:pPr>
              <w:autoSpaceDE w:val="0"/>
              <w:autoSpaceDN w:val="0"/>
              <w:adjustRightInd w:val="0"/>
              <w:jc w:val="center"/>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４</w:t>
            </w:r>
            <w:r w:rsidR="009D4124" w:rsidRPr="009D4124">
              <w:rPr>
                <w:rFonts w:ascii="ＭＳ 明朝" w:eastAsia="ＭＳ 明朝" w:hAnsi="ＭＳ 明朝" w:cs="ＭＳ 明朝" w:hint="eastAsia"/>
                <w:color w:val="000000"/>
                <w:kern w:val="0"/>
                <w:szCs w:val="21"/>
              </w:rPr>
              <w:t>月</w:t>
            </w:r>
            <w:r>
              <w:rPr>
                <w:rFonts w:ascii="ＭＳ 明朝" w:eastAsia="ＭＳ 明朝" w:hAnsi="ＭＳ 明朝" w:cs="ＭＳ 明朝" w:hint="eastAsia"/>
                <w:color w:val="000000"/>
                <w:kern w:val="0"/>
                <w:szCs w:val="21"/>
              </w:rPr>
              <w:t>１</w:t>
            </w:r>
            <w:r w:rsidR="009D4124" w:rsidRPr="009D4124">
              <w:rPr>
                <w:rFonts w:ascii="ＭＳ 明朝" w:eastAsia="ＭＳ 明朝" w:hAnsi="ＭＳ 明朝" w:cs="ＭＳ 明朝" w:hint="eastAsia"/>
                <w:color w:val="000000"/>
                <w:kern w:val="0"/>
                <w:szCs w:val="21"/>
              </w:rPr>
              <w:t>日から</w:t>
            </w:r>
            <w:r>
              <w:rPr>
                <w:rFonts w:ascii="ＭＳ 明朝" w:eastAsia="ＭＳ 明朝" w:hAnsi="ＭＳ 明朝" w:cs="ＭＳ 明朝" w:hint="eastAsia"/>
                <w:color w:val="000000"/>
                <w:kern w:val="0"/>
                <w:szCs w:val="21"/>
              </w:rPr>
              <w:t>９</w:t>
            </w:r>
            <w:r w:rsidR="009D4124" w:rsidRPr="009D4124">
              <w:rPr>
                <w:rFonts w:ascii="ＭＳ 明朝" w:eastAsia="ＭＳ 明朝" w:hAnsi="ＭＳ 明朝" w:cs="ＭＳ 明朝" w:hint="eastAsia"/>
                <w:color w:val="000000"/>
                <w:kern w:val="0"/>
                <w:szCs w:val="21"/>
              </w:rPr>
              <w:t>月</w:t>
            </w:r>
            <w:r w:rsidR="009D4124" w:rsidRPr="009D4124">
              <w:rPr>
                <w:rFonts w:ascii="ＭＳ 明朝" w:eastAsia="ＭＳ 明朝" w:hAnsi="ＭＳ 明朝" w:cs="ＭＳ 明朝"/>
                <w:color w:val="000000"/>
                <w:kern w:val="0"/>
                <w:szCs w:val="21"/>
              </w:rPr>
              <w:t>30</w:t>
            </w:r>
            <w:r w:rsidR="009D4124" w:rsidRPr="009D4124">
              <w:rPr>
                <w:rFonts w:ascii="ＭＳ 明朝" w:eastAsia="ＭＳ 明朝" w:hAnsi="ＭＳ 明朝" w:cs="ＭＳ 明朝" w:hint="eastAsia"/>
                <w:color w:val="000000"/>
                <w:kern w:val="0"/>
                <w:szCs w:val="21"/>
              </w:rPr>
              <w:t>日まで</w:t>
            </w:r>
          </w:p>
        </w:tc>
      </w:tr>
    </w:tbl>
    <w:p w14:paraId="69FD091A" w14:textId="77777777" w:rsidR="005F4BB9" w:rsidRDefault="009D4124" w:rsidP="009D4124">
      <w:pPr>
        <w:autoSpaceDE w:val="0"/>
        <w:autoSpaceDN w:val="0"/>
        <w:adjustRightInd w:val="0"/>
        <w:jc w:val="left"/>
        <w:rPr>
          <w:rFonts w:ascii="ＭＳ 明朝" w:eastAsia="ＭＳ 明朝" w:hAnsi="ＭＳ 明朝" w:cs="ＭＳ 明朝" w:hint="eastAsia"/>
          <w:color w:val="000000"/>
          <w:kern w:val="0"/>
          <w:szCs w:val="21"/>
        </w:rPr>
      </w:pPr>
      <w:r w:rsidRPr="009D4124">
        <w:rPr>
          <w:rFonts w:ascii="ＭＳ 明朝" w:eastAsia="ＭＳ 明朝" w:hAnsi="ＭＳ 明朝" w:cs="ＭＳ 明朝"/>
          <w:color w:val="000000"/>
          <w:kern w:val="0"/>
          <w:sz w:val="24"/>
          <w:szCs w:val="24"/>
        </w:rPr>
        <w:t xml:space="preserve"> </w:t>
      </w:r>
      <w:r w:rsidR="00385162">
        <w:rPr>
          <w:rFonts w:ascii="ＭＳ 明朝" w:eastAsia="ＭＳ 明朝" w:hAnsi="ＭＳ 明朝" w:cs="ＭＳ 明朝" w:hint="eastAsia"/>
          <w:color w:val="000000"/>
          <w:kern w:val="0"/>
          <w:sz w:val="24"/>
          <w:szCs w:val="24"/>
        </w:rPr>
        <w:t xml:space="preserve">　</w:t>
      </w:r>
      <w:r w:rsidR="005F4BB9">
        <w:rPr>
          <w:rFonts w:ascii="ＭＳ 明朝" w:eastAsia="ＭＳ 明朝" w:hAnsi="ＭＳ 明朝" w:cs="ＭＳ 明朝" w:hint="eastAsia"/>
          <w:color w:val="000000"/>
          <w:kern w:val="0"/>
          <w:szCs w:val="21"/>
        </w:rPr>
        <w:t>※市への報告期限が土日祝日の場合は、市の翌開庁日が報告期限となります。</w:t>
      </w:r>
    </w:p>
    <w:p w14:paraId="2B531957" w14:textId="77777777" w:rsidR="005F4BB9" w:rsidRDefault="005F4BB9" w:rsidP="00115C46">
      <w:pPr>
        <w:autoSpaceDE w:val="0"/>
        <w:autoSpaceDN w:val="0"/>
        <w:adjustRightInd w:val="0"/>
        <w:jc w:val="left"/>
        <w:rPr>
          <w:rFonts w:ascii="ＭＳ ゴシック" w:eastAsia="ＭＳ ゴシック" w:hAnsi="ＭＳ ゴシック" w:cs="ＭＳ 明朝"/>
          <w:color w:val="000000"/>
          <w:kern w:val="0"/>
          <w:szCs w:val="21"/>
        </w:rPr>
      </w:pPr>
    </w:p>
    <w:p w14:paraId="2DFFF1DA" w14:textId="77777777" w:rsidR="009D4124" w:rsidRPr="005328C4" w:rsidRDefault="004E2D3C" w:rsidP="009D4124">
      <w:pPr>
        <w:autoSpaceDE w:val="0"/>
        <w:autoSpaceDN w:val="0"/>
        <w:adjustRightInd w:val="0"/>
        <w:jc w:val="left"/>
        <w:rPr>
          <w:rFonts w:ascii="ＭＳ ゴシック" w:eastAsia="ＭＳ ゴシック" w:hAnsi="ＭＳ ゴシック" w:cs="ＭＳ Ｐゴシック"/>
          <w:color w:val="000000"/>
          <w:kern w:val="0"/>
          <w:szCs w:val="21"/>
        </w:rPr>
      </w:pPr>
      <w:r>
        <w:rPr>
          <w:rFonts w:ascii="ＭＳ ゴシック" w:eastAsia="ＭＳ ゴシック" w:hAnsi="ＭＳ ゴシック" w:cs="ＭＳ Ｐゴシック" w:hint="eastAsia"/>
          <w:color w:val="000000"/>
          <w:kern w:val="0"/>
          <w:szCs w:val="21"/>
        </w:rPr>
        <w:t>４</w:t>
      </w:r>
      <w:r w:rsidR="009D4685" w:rsidRPr="005328C4">
        <w:rPr>
          <w:rFonts w:ascii="ＭＳ ゴシック" w:eastAsia="ＭＳ ゴシック" w:hAnsi="ＭＳ ゴシック" w:cs="ＭＳ Ｐゴシック" w:hint="eastAsia"/>
          <w:color w:val="000000"/>
          <w:kern w:val="0"/>
          <w:szCs w:val="21"/>
        </w:rPr>
        <w:t xml:space="preserve">　</w:t>
      </w:r>
      <w:r w:rsidR="009D4124" w:rsidRPr="005328C4">
        <w:rPr>
          <w:rFonts w:ascii="ＭＳ ゴシック" w:eastAsia="ＭＳ ゴシック" w:hAnsi="ＭＳ ゴシック" w:cs="ＭＳ Ｐゴシック" w:hint="eastAsia"/>
          <w:color w:val="000000"/>
          <w:kern w:val="0"/>
          <w:szCs w:val="21"/>
        </w:rPr>
        <w:t>具体的な計算式</w:t>
      </w:r>
      <w:r w:rsidR="009D4124" w:rsidRPr="005328C4">
        <w:rPr>
          <w:rFonts w:ascii="ＭＳ ゴシック" w:eastAsia="ＭＳ ゴシック" w:hAnsi="ＭＳ ゴシック" w:cs="ＭＳ Ｐゴシック"/>
          <w:color w:val="000000"/>
          <w:kern w:val="0"/>
          <w:szCs w:val="21"/>
        </w:rPr>
        <w:t xml:space="preserve"> </w:t>
      </w:r>
    </w:p>
    <w:p w14:paraId="4EEE0A77" w14:textId="77777777" w:rsidR="00E34BDF" w:rsidRPr="009D4124" w:rsidRDefault="00E34BDF" w:rsidP="009D4124">
      <w:pPr>
        <w:autoSpaceDE w:val="0"/>
        <w:autoSpaceDN w:val="0"/>
        <w:adjustRightInd w:val="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 xml:space="preserve">　判定期間に作成された居宅サービス計画について、</w:t>
      </w:r>
      <w:r w:rsidRPr="009D4124">
        <w:rPr>
          <w:rFonts w:ascii="ＭＳ 明朝" w:eastAsia="ＭＳ 明朝" w:hAnsi="ＭＳ 明朝" w:cs="ＭＳ 明朝" w:hint="eastAsia"/>
          <w:color w:val="000000"/>
          <w:kern w:val="0"/>
          <w:szCs w:val="21"/>
        </w:rPr>
        <w:t>それぞれのサー</w:t>
      </w:r>
      <w:r w:rsidR="00115C46">
        <w:rPr>
          <w:rFonts w:ascii="ＭＳ 明朝" w:eastAsia="ＭＳ 明朝" w:hAnsi="ＭＳ 明朝" w:cs="ＭＳ 明朝" w:hint="eastAsia"/>
          <w:color w:val="000000"/>
          <w:kern w:val="0"/>
          <w:szCs w:val="21"/>
        </w:rPr>
        <w:t>ビスにつき、次の計算式により計算し、いずれかのサービスの値が80</w:t>
      </w:r>
      <w:r w:rsidRPr="009D4124">
        <w:rPr>
          <w:rFonts w:ascii="ＭＳ 明朝" w:eastAsia="ＭＳ 明朝" w:hAnsi="ＭＳ 明朝" w:cs="ＭＳ 明朝" w:hint="eastAsia"/>
          <w:color w:val="000000"/>
          <w:kern w:val="0"/>
          <w:szCs w:val="21"/>
        </w:rPr>
        <w:t>％を超えた場合に減算となります。</w:t>
      </w:r>
    </w:p>
    <w:tbl>
      <w:tblPr>
        <w:tblW w:w="8613"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613"/>
      </w:tblGrid>
      <w:tr w:rsidR="009D4124" w:rsidRPr="00DB17AA" w14:paraId="320093FC" w14:textId="77777777" w:rsidTr="005328C4">
        <w:trPr>
          <w:trHeight w:val="94"/>
        </w:trPr>
        <w:tc>
          <w:tcPr>
            <w:tcW w:w="8613" w:type="dxa"/>
          </w:tcPr>
          <w:p w14:paraId="1D146201" w14:textId="77777777" w:rsidR="009D4124" w:rsidRPr="009D4124" w:rsidRDefault="009D4124" w:rsidP="009D4124">
            <w:pPr>
              <w:autoSpaceDE w:val="0"/>
              <w:autoSpaceDN w:val="0"/>
              <w:adjustRightInd w:val="0"/>
              <w:jc w:val="left"/>
              <w:rPr>
                <w:rFonts w:ascii="ＭＳ 明朝" w:eastAsia="ＭＳ 明朝" w:hAnsi="ＭＳ 明朝" w:cs="ＭＳ 明朝"/>
                <w:color w:val="000000"/>
                <w:kern w:val="0"/>
                <w:sz w:val="19"/>
                <w:szCs w:val="19"/>
              </w:rPr>
            </w:pPr>
            <w:r w:rsidRPr="009D4124">
              <w:rPr>
                <w:rFonts w:ascii="ＭＳ 明朝" w:eastAsia="ＭＳ 明朝" w:hAnsi="ＭＳ 明朝" w:cs="ＭＳ 明朝" w:hint="eastAsia"/>
                <w:color w:val="000000"/>
                <w:kern w:val="0"/>
                <w:sz w:val="19"/>
                <w:szCs w:val="19"/>
              </w:rPr>
              <w:t>当該サービスに係る紹介率最高法人の居宅サービス計画数</w:t>
            </w:r>
            <w:r w:rsidRPr="009D4124">
              <w:rPr>
                <w:rFonts w:ascii="ＭＳ 明朝" w:eastAsia="ＭＳ 明朝" w:hAnsi="ＭＳ 明朝" w:cs="ＭＳ 明朝"/>
                <w:color w:val="000000"/>
                <w:kern w:val="0"/>
                <w:sz w:val="19"/>
                <w:szCs w:val="19"/>
              </w:rPr>
              <w:t xml:space="preserve"> </w:t>
            </w:r>
            <w:r w:rsidRPr="009D4124">
              <w:rPr>
                <w:rFonts w:ascii="ＭＳ 明朝" w:eastAsia="ＭＳ 明朝" w:hAnsi="ＭＳ 明朝" w:cs="ＭＳ 明朝" w:hint="eastAsia"/>
                <w:color w:val="000000"/>
                <w:kern w:val="0"/>
                <w:sz w:val="19"/>
                <w:szCs w:val="19"/>
              </w:rPr>
              <w:t>÷</w:t>
            </w:r>
            <w:r w:rsidRPr="009D4124">
              <w:rPr>
                <w:rFonts w:ascii="ＭＳ 明朝" w:eastAsia="ＭＳ 明朝" w:hAnsi="ＭＳ 明朝" w:cs="ＭＳ 明朝"/>
                <w:color w:val="000000"/>
                <w:kern w:val="0"/>
                <w:sz w:val="19"/>
                <w:szCs w:val="19"/>
              </w:rPr>
              <w:t xml:space="preserve"> </w:t>
            </w:r>
            <w:r w:rsidRPr="009D4124">
              <w:rPr>
                <w:rFonts w:ascii="ＭＳ 明朝" w:eastAsia="ＭＳ 明朝" w:hAnsi="ＭＳ 明朝" w:cs="ＭＳ 明朝" w:hint="eastAsia"/>
                <w:color w:val="000000"/>
                <w:kern w:val="0"/>
                <w:sz w:val="19"/>
                <w:szCs w:val="19"/>
              </w:rPr>
              <w:t>当該サービスを位置づけた計画数</w:t>
            </w:r>
            <w:r w:rsidRPr="009D4124">
              <w:rPr>
                <w:rFonts w:ascii="ＭＳ 明朝" w:eastAsia="ＭＳ 明朝" w:hAnsi="ＭＳ 明朝" w:cs="ＭＳ 明朝"/>
                <w:color w:val="000000"/>
                <w:kern w:val="0"/>
                <w:sz w:val="19"/>
                <w:szCs w:val="19"/>
              </w:rPr>
              <w:t xml:space="preserve"> </w:t>
            </w:r>
          </w:p>
        </w:tc>
      </w:tr>
    </w:tbl>
    <w:p w14:paraId="5B39F94C" w14:textId="77777777" w:rsidR="009D4124" w:rsidRPr="00115C46" w:rsidRDefault="009D4124" w:rsidP="009D4124">
      <w:pPr>
        <w:pStyle w:val="Default"/>
        <w:rPr>
          <w:rFonts w:ascii="ＭＳ 明朝" w:eastAsia="ＭＳ 明朝" w:hAnsi="ＭＳ 明朝"/>
          <w:sz w:val="19"/>
          <w:szCs w:val="19"/>
        </w:rPr>
      </w:pPr>
      <w:r w:rsidRPr="00115C46">
        <w:rPr>
          <w:rFonts w:ascii="ＭＳ 明朝" w:eastAsia="ＭＳ 明朝" w:hAnsi="ＭＳ 明朝" w:hint="eastAsia"/>
          <w:sz w:val="19"/>
          <w:szCs w:val="19"/>
        </w:rPr>
        <w:t>※「紹介率最高法人」･･･最も多く居宅サービス計画に位置づけられている法人</w:t>
      </w:r>
      <w:r w:rsidRPr="00115C46">
        <w:rPr>
          <w:rFonts w:ascii="ＭＳ 明朝" w:eastAsia="ＭＳ 明朝" w:hAnsi="ＭＳ 明朝"/>
          <w:sz w:val="19"/>
          <w:szCs w:val="19"/>
        </w:rPr>
        <w:t xml:space="preserve"> </w:t>
      </w:r>
    </w:p>
    <w:p w14:paraId="5A1DAEC7" w14:textId="77777777" w:rsidR="00E34BDF" w:rsidRDefault="00E34BDF" w:rsidP="009D4124">
      <w:pPr>
        <w:pStyle w:val="Default"/>
        <w:rPr>
          <w:rFonts w:ascii="ＭＳ 明朝" w:eastAsia="ＭＳ 明朝" w:hAnsi="ＭＳ 明朝" w:cs="ＭＳ Ｐゴシック"/>
          <w:sz w:val="21"/>
          <w:szCs w:val="21"/>
        </w:rPr>
      </w:pPr>
    </w:p>
    <w:p w14:paraId="3FC6DDC9" w14:textId="77777777" w:rsidR="00B51288" w:rsidRDefault="009F1BF1" w:rsidP="009D4124">
      <w:pPr>
        <w:pStyle w:val="Default"/>
        <w:rPr>
          <w:rFonts w:ascii="ＭＳ 明朝" w:eastAsia="ＭＳ 明朝" w:hAnsi="ＭＳ 明朝" w:cs="ＭＳ Ｐゴシック"/>
          <w:sz w:val="21"/>
          <w:szCs w:val="21"/>
        </w:rPr>
      </w:pPr>
      <w:r>
        <w:rPr>
          <w:rFonts w:ascii="ＭＳ 明朝" w:eastAsia="ＭＳ 明朝" w:hAnsi="ＭＳ 明朝" w:cs="ＭＳ Ｐゴシック" w:hint="eastAsia"/>
          <w:sz w:val="21"/>
          <w:szCs w:val="21"/>
        </w:rPr>
        <w:t xml:space="preserve">　★上記計算については、別添の「具体的な計算例」を参照してください。</w:t>
      </w:r>
    </w:p>
    <w:p w14:paraId="4B374B86" w14:textId="77777777" w:rsidR="00B51288" w:rsidRDefault="00B51288" w:rsidP="009D4124">
      <w:pPr>
        <w:pStyle w:val="Default"/>
        <w:rPr>
          <w:rFonts w:ascii="ＭＳ 明朝" w:eastAsia="ＭＳ 明朝" w:hAnsi="ＭＳ 明朝" w:cs="ＭＳ Ｐゴシック"/>
          <w:sz w:val="21"/>
          <w:szCs w:val="21"/>
        </w:rPr>
      </w:pPr>
    </w:p>
    <w:p w14:paraId="235935EA" w14:textId="77777777" w:rsidR="009D4124" w:rsidRPr="005328C4" w:rsidRDefault="004E2D3C" w:rsidP="009D4124">
      <w:pPr>
        <w:pStyle w:val="Default"/>
        <w:rPr>
          <w:rFonts w:hAnsi="ＭＳ ゴシック" w:cs="ＭＳ Ｐゴシック"/>
          <w:sz w:val="21"/>
          <w:szCs w:val="21"/>
        </w:rPr>
      </w:pPr>
      <w:r>
        <w:rPr>
          <w:rFonts w:hAnsi="ＭＳ ゴシック" w:cs="ＭＳ Ｐゴシック" w:hint="eastAsia"/>
          <w:sz w:val="21"/>
          <w:szCs w:val="21"/>
        </w:rPr>
        <w:lastRenderedPageBreak/>
        <w:t>５</w:t>
      </w:r>
      <w:r w:rsidR="009D4685" w:rsidRPr="005328C4">
        <w:rPr>
          <w:rFonts w:hAnsi="ＭＳ ゴシック" w:cs="ＭＳ Ｐゴシック" w:hint="eastAsia"/>
          <w:sz w:val="21"/>
          <w:szCs w:val="21"/>
        </w:rPr>
        <w:t xml:space="preserve">　</w:t>
      </w:r>
      <w:r w:rsidR="009D4124" w:rsidRPr="005328C4">
        <w:rPr>
          <w:rFonts w:hAnsi="ＭＳ ゴシック" w:cs="ＭＳ Ｐゴシック" w:hint="eastAsia"/>
          <w:sz w:val="21"/>
          <w:szCs w:val="21"/>
        </w:rPr>
        <w:t>正当な理由について</w:t>
      </w:r>
      <w:r w:rsidR="009D4124" w:rsidRPr="005328C4">
        <w:rPr>
          <w:rFonts w:hAnsi="ＭＳ ゴシック" w:cs="ＭＳ Ｐゴシック"/>
          <w:sz w:val="21"/>
          <w:szCs w:val="21"/>
        </w:rPr>
        <w:t xml:space="preserve"> </w:t>
      </w:r>
    </w:p>
    <w:p w14:paraId="30760A81" w14:textId="77777777" w:rsidR="009D4124" w:rsidRPr="009D4124" w:rsidRDefault="00115C46" w:rsidP="00115C46">
      <w:pPr>
        <w:pStyle w:val="Default"/>
        <w:ind w:firstLineChars="100" w:firstLine="210"/>
        <w:rPr>
          <w:rFonts w:ascii="ＭＳ 明朝" w:eastAsia="ＭＳ 明朝" w:hAnsi="ＭＳ 明朝"/>
          <w:sz w:val="21"/>
          <w:szCs w:val="21"/>
        </w:rPr>
      </w:pPr>
      <w:r>
        <w:rPr>
          <w:rFonts w:ascii="ＭＳ 明朝" w:eastAsia="ＭＳ 明朝" w:hAnsi="ＭＳ 明朝" w:hint="eastAsia"/>
          <w:sz w:val="21"/>
          <w:szCs w:val="21"/>
        </w:rPr>
        <w:t>80</w:t>
      </w:r>
      <w:r w:rsidR="009D4124" w:rsidRPr="009D4124">
        <w:rPr>
          <w:rFonts w:ascii="ＭＳ 明朝" w:eastAsia="ＭＳ 明朝" w:hAnsi="ＭＳ 明朝" w:hint="eastAsia"/>
          <w:sz w:val="21"/>
          <w:szCs w:val="21"/>
        </w:rPr>
        <w:t>％を超えたことについて、</w:t>
      </w:r>
      <w:r w:rsidR="00E34BDF">
        <w:rPr>
          <w:rFonts w:ascii="ＭＳ 明朝" w:eastAsia="ＭＳ 明朝" w:hAnsi="ＭＳ 明朝" w:hint="eastAsia"/>
          <w:sz w:val="21"/>
          <w:szCs w:val="21"/>
        </w:rPr>
        <w:t>「正当な理由」がある場合については、判定様式に当該理由を記載してください。</w:t>
      </w:r>
      <w:r w:rsidR="009D4124" w:rsidRPr="009D4124">
        <w:rPr>
          <w:rFonts w:ascii="ＭＳ 明朝" w:eastAsia="ＭＳ 明朝" w:hAnsi="ＭＳ 明朝" w:hint="eastAsia"/>
          <w:sz w:val="21"/>
          <w:szCs w:val="21"/>
        </w:rPr>
        <w:t>次の（１）～（６）のいずれかに該当する場合は、正当な理由があるものとして、特定事業所集中減算の対象外とします。</w:t>
      </w:r>
      <w:r w:rsidR="009D4124" w:rsidRPr="009D4124">
        <w:rPr>
          <w:rFonts w:ascii="ＭＳ 明朝" w:eastAsia="ＭＳ 明朝" w:hAnsi="ＭＳ 明朝"/>
          <w:sz w:val="21"/>
          <w:szCs w:val="21"/>
        </w:rPr>
        <w:t xml:space="preserve"> </w:t>
      </w:r>
    </w:p>
    <w:p w14:paraId="3B7DCF0E" w14:textId="77777777" w:rsidR="009D4124" w:rsidRPr="009D4124" w:rsidRDefault="009D4124" w:rsidP="00CA3798">
      <w:pPr>
        <w:ind w:firstLineChars="100" w:firstLine="210"/>
        <w:rPr>
          <w:rFonts w:ascii="ＭＳ 明朝" w:eastAsia="ＭＳ 明朝" w:hAnsi="ＭＳ 明朝"/>
          <w:szCs w:val="21"/>
        </w:rPr>
      </w:pPr>
      <w:r w:rsidRPr="009D4124">
        <w:rPr>
          <w:rFonts w:ascii="ＭＳ 明朝" w:eastAsia="ＭＳ 明朝" w:hAnsi="ＭＳ 明朝" w:hint="eastAsia"/>
          <w:szCs w:val="21"/>
        </w:rPr>
        <w:t>なお、正当な理由がない場合は、判定様式の提出に加え、</w:t>
      </w:r>
      <w:r w:rsidR="00E34BDF">
        <w:rPr>
          <w:rFonts w:ascii="ＭＳ 明朝" w:eastAsia="ＭＳ 明朝" w:hAnsi="ＭＳ 明朝" w:hint="eastAsia"/>
          <w:szCs w:val="21"/>
        </w:rPr>
        <w:t>以下の書類も提出してください</w:t>
      </w:r>
      <w:r w:rsidRPr="009D4124">
        <w:rPr>
          <w:rFonts w:ascii="ＭＳ 明朝" w:eastAsia="ＭＳ 明朝" w:hAnsi="ＭＳ 明朝" w:hint="eastAsia"/>
          <w:szCs w:val="21"/>
        </w:rPr>
        <w:t>。</w:t>
      </w:r>
    </w:p>
    <w:p w14:paraId="647D1DE8" w14:textId="77777777" w:rsidR="009D4124" w:rsidRDefault="009F1BF1" w:rsidP="00CA3798">
      <w:pPr>
        <w:ind w:firstLineChars="200" w:firstLine="420"/>
        <w:rPr>
          <w:rFonts w:ascii="ＭＳ 明朝" w:eastAsia="ＭＳ 明朝" w:hAnsi="ＭＳ 明朝"/>
          <w:szCs w:val="21"/>
        </w:rPr>
      </w:pPr>
      <w:r>
        <w:rPr>
          <w:rFonts w:ascii="ＭＳ 明朝" w:eastAsia="ＭＳ 明朝" w:hAnsi="ＭＳ 明朝" w:hint="eastAsia"/>
          <w:szCs w:val="21"/>
        </w:rPr>
        <w:t>①</w:t>
      </w:r>
      <w:r w:rsidR="00E34BDF">
        <w:rPr>
          <w:rFonts w:ascii="ＭＳ 明朝" w:eastAsia="ＭＳ 明朝" w:hAnsi="ＭＳ 明朝" w:hint="eastAsia"/>
          <w:szCs w:val="21"/>
        </w:rPr>
        <w:t>介護給付費算定に係る体制等状況一覧表（別紙</w:t>
      </w:r>
      <w:r w:rsidR="00115C46">
        <w:rPr>
          <w:rFonts w:ascii="ＭＳ 明朝" w:eastAsia="ＭＳ 明朝" w:hAnsi="ＭＳ 明朝" w:hint="eastAsia"/>
          <w:szCs w:val="21"/>
        </w:rPr>
        <w:t>１）</w:t>
      </w:r>
    </w:p>
    <w:p w14:paraId="2EF1349C" w14:textId="77777777" w:rsidR="00E34BDF" w:rsidRDefault="009F1BF1" w:rsidP="00CA3798">
      <w:pPr>
        <w:ind w:firstLineChars="200" w:firstLine="420"/>
        <w:rPr>
          <w:rFonts w:ascii="ＭＳ 明朝" w:eastAsia="ＭＳ 明朝" w:hAnsi="ＭＳ 明朝"/>
          <w:szCs w:val="21"/>
        </w:rPr>
      </w:pPr>
      <w:r>
        <w:rPr>
          <w:rFonts w:ascii="ＭＳ 明朝" w:eastAsia="ＭＳ 明朝" w:hAnsi="ＭＳ 明朝" w:hint="eastAsia"/>
          <w:szCs w:val="21"/>
        </w:rPr>
        <w:t>②</w:t>
      </w:r>
      <w:r w:rsidR="00E34BDF">
        <w:rPr>
          <w:rFonts w:ascii="ＭＳ 明朝" w:eastAsia="ＭＳ 明朝" w:hAnsi="ＭＳ 明朝" w:hint="eastAsia"/>
          <w:szCs w:val="21"/>
        </w:rPr>
        <w:t>介護給付費算定に係る体制等に関する届出書（別紙</w:t>
      </w:r>
      <w:r w:rsidR="00115C46">
        <w:rPr>
          <w:rFonts w:ascii="ＭＳ 明朝" w:eastAsia="ＭＳ 明朝" w:hAnsi="ＭＳ 明朝" w:hint="eastAsia"/>
          <w:szCs w:val="21"/>
        </w:rPr>
        <w:t>２）</w:t>
      </w:r>
    </w:p>
    <w:p w14:paraId="767C0AA7" w14:textId="77777777" w:rsidR="00E34BDF" w:rsidRDefault="00E34BDF" w:rsidP="00CA3798">
      <w:pPr>
        <w:ind w:firstLineChars="300" w:firstLine="630"/>
        <w:rPr>
          <w:rFonts w:ascii="ＭＳ 明朝" w:eastAsia="ＭＳ 明朝" w:hAnsi="ＭＳ 明朝"/>
          <w:szCs w:val="21"/>
        </w:rPr>
      </w:pPr>
      <w:r>
        <w:rPr>
          <w:rFonts w:ascii="ＭＳ 明朝" w:eastAsia="ＭＳ 明朝" w:hAnsi="ＭＳ 明朝" w:hint="eastAsia"/>
          <w:szCs w:val="21"/>
        </w:rPr>
        <w:t>※様式は海南市ホームページに掲載しています。</w:t>
      </w:r>
    </w:p>
    <w:p w14:paraId="0FB19B89" w14:textId="77777777" w:rsidR="009D4124" w:rsidRPr="009D4124" w:rsidRDefault="009D4124" w:rsidP="009D4124">
      <w:pPr>
        <w:rPr>
          <w:rFonts w:ascii="ＭＳ 明朝" w:eastAsia="ＭＳ 明朝" w:hAnsi="ＭＳ 明朝"/>
          <w:szCs w:val="21"/>
        </w:rPr>
      </w:pPr>
    </w:p>
    <w:p w14:paraId="2BA89BC8" w14:textId="77777777" w:rsidR="009D4124" w:rsidRPr="009D4124" w:rsidRDefault="009D4124" w:rsidP="009D4124">
      <w:pPr>
        <w:pStyle w:val="Default"/>
        <w:rPr>
          <w:rFonts w:ascii="ＭＳ 明朝" w:eastAsia="ＭＳ 明朝" w:hAnsi="ＭＳ 明朝"/>
          <w:sz w:val="21"/>
          <w:szCs w:val="21"/>
        </w:rPr>
      </w:pPr>
      <w:r w:rsidRPr="009D4124">
        <w:rPr>
          <w:rFonts w:ascii="ＭＳ 明朝" w:eastAsia="ＭＳ 明朝" w:hAnsi="ＭＳ 明朝" w:hint="eastAsia"/>
          <w:sz w:val="21"/>
          <w:szCs w:val="21"/>
        </w:rPr>
        <w:t>【正当な理由】</w:t>
      </w:r>
      <w:r w:rsidRPr="009D4124">
        <w:rPr>
          <w:rFonts w:ascii="ＭＳ 明朝" w:eastAsia="ＭＳ 明朝" w:hAnsi="ＭＳ 明朝"/>
          <w:sz w:val="21"/>
          <w:szCs w:val="21"/>
        </w:rPr>
        <w:t xml:space="preserve"> </w:t>
      </w:r>
    </w:p>
    <w:p w14:paraId="7E6D064B" w14:textId="77777777" w:rsidR="009E4275" w:rsidRDefault="009D4124" w:rsidP="009F1BF1">
      <w:pPr>
        <w:pStyle w:val="Default"/>
        <w:ind w:left="420" w:hangingChars="200" w:hanging="420"/>
        <w:rPr>
          <w:rFonts w:ascii="ＭＳ 明朝" w:eastAsia="ＭＳ 明朝" w:hAnsi="ＭＳ 明朝"/>
          <w:sz w:val="21"/>
          <w:szCs w:val="21"/>
        </w:rPr>
      </w:pPr>
      <w:r w:rsidRPr="009D4124">
        <w:rPr>
          <w:rFonts w:ascii="ＭＳ 明朝" w:eastAsia="ＭＳ 明朝" w:hAnsi="ＭＳ 明朝" w:hint="eastAsia"/>
          <w:sz w:val="21"/>
          <w:szCs w:val="21"/>
        </w:rPr>
        <w:t>（１）居宅介護支援事業所の通常の事業の実施地域に、特定事業所集中減算の対象となる訪問介護等のサービス事業所が、サービス種類ごとでみた場合に５事業所未満である場合。</w:t>
      </w:r>
    </w:p>
    <w:p w14:paraId="379765C1" w14:textId="77777777" w:rsidR="00013D0A" w:rsidRDefault="009E4275" w:rsidP="00013D0A">
      <w:pPr>
        <w:pStyle w:val="Default"/>
        <w:ind w:leftChars="200" w:left="420" w:firstLineChars="100" w:firstLine="210"/>
        <w:rPr>
          <w:rFonts w:ascii="ＭＳ 明朝" w:eastAsia="ＭＳ 明朝" w:hAnsi="ＭＳ 明朝"/>
          <w:sz w:val="21"/>
          <w:szCs w:val="21"/>
        </w:rPr>
      </w:pPr>
      <w:r>
        <w:rPr>
          <w:rFonts w:ascii="ＭＳ 明朝" w:eastAsia="ＭＳ 明朝" w:hAnsi="ＭＳ 明朝" w:hint="eastAsia"/>
          <w:sz w:val="21"/>
          <w:szCs w:val="21"/>
        </w:rPr>
        <w:t>なお、事業所数については、各々の判定期間の最初の月の初日（</w:t>
      </w:r>
      <w:r w:rsidR="009F1BF1" w:rsidRPr="00013D0A">
        <w:rPr>
          <w:rFonts w:ascii="ＭＳ 明朝" w:eastAsia="ＭＳ 明朝" w:hAnsi="ＭＳ 明朝" w:hint="eastAsia"/>
          <w:sz w:val="21"/>
          <w:szCs w:val="21"/>
        </w:rPr>
        <w:t>前期：３</w:t>
      </w:r>
      <w:r w:rsidRPr="00013D0A">
        <w:rPr>
          <w:rFonts w:ascii="ＭＳ 明朝" w:eastAsia="ＭＳ 明朝" w:hAnsi="ＭＳ 明朝" w:hint="eastAsia"/>
          <w:sz w:val="21"/>
          <w:szCs w:val="21"/>
        </w:rPr>
        <w:t>月１日</w:t>
      </w:r>
      <w:r>
        <w:rPr>
          <w:rFonts w:ascii="ＭＳ 明朝" w:eastAsia="ＭＳ 明朝" w:hAnsi="ＭＳ 明朝" w:hint="eastAsia"/>
          <w:sz w:val="21"/>
          <w:szCs w:val="21"/>
        </w:rPr>
        <w:t>現在</w:t>
      </w:r>
      <w:r w:rsidRPr="00013D0A">
        <w:rPr>
          <w:rFonts w:ascii="ＭＳ 明朝" w:eastAsia="ＭＳ 明朝" w:hAnsi="ＭＳ 明朝" w:hint="eastAsia"/>
          <w:sz w:val="21"/>
          <w:szCs w:val="21"/>
        </w:rPr>
        <w:t>、</w:t>
      </w:r>
      <w:r>
        <w:rPr>
          <w:rFonts w:ascii="ＭＳ 明朝" w:eastAsia="ＭＳ 明朝" w:hAnsi="ＭＳ 明朝" w:hint="eastAsia"/>
          <w:sz w:val="21"/>
          <w:szCs w:val="21"/>
        </w:rPr>
        <w:t>後期：９月１日現在）で判断するものとします</w:t>
      </w:r>
      <w:r w:rsidR="009D4124" w:rsidRPr="009D4124">
        <w:rPr>
          <w:rFonts w:ascii="ＭＳ 明朝" w:eastAsia="ＭＳ 明朝" w:hAnsi="ＭＳ 明朝" w:hint="eastAsia"/>
          <w:sz w:val="21"/>
          <w:szCs w:val="21"/>
        </w:rPr>
        <w:t>。</w:t>
      </w:r>
      <w:r w:rsidR="00013D0A" w:rsidRPr="00013D0A">
        <w:rPr>
          <w:rFonts w:ascii="ＭＳ 明朝" w:eastAsia="ＭＳ 明朝" w:hAnsi="ＭＳ 明朝" w:hint="eastAsia"/>
          <w:sz w:val="21"/>
          <w:szCs w:val="21"/>
        </w:rPr>
        <w:t xml:space="preserve">　</w:t>
      </w:r>
    </w:p>
    <w:p w14:paraId="4627765A" w14:textId="77777777" w:rsidR="00CF4A3F" w:rsidRPr="00013D0A" w:rsidRDefault="00CF4A3F" w:rsidP="009D4124">
      <w:pPr>
        <w:pStyle w:val="Default"/>
        <w:rPr>
          <w:rFonts w:ascii="ＭＳ 明朝" w:eastAsia="ＭＳ 明朝" w:hAnsi="ＭＳ 明朝"/>
          <w:sz w:val="21"/>
          <w:szCs w:val="21"/>
        </w:rPr>
      </w:pPr>
    </w:p>
    <w:p w14:paraId="72F44158" w14:textId="77777777" w:rsidR="009D4124" w:rsidRDefault="009D4124" w:rsidP="009F1BF1">
      <w:pPr>
        <w:pStyle w:val="Default"/>
        <w:ind w:left="420" w:hangingChars="200" w:hanging="420"/>
        <w:rPr>
          <w:rFonts w:ascii="ＭＳ 明朝" w:eastAsia="ＭＳ 明朝" w:hAnsi="ＭＳ 明朝"/>
          <w:sz w:val="21"/>
          <w:szCs w:val="21"/>
        </w:rPr>
      </w:pPr>
      <w:r w:rsidRPr="009D4124">
        <w:rPr>
          <w:rFonts w:ascii="ＭＳ 明朝" w:eastAsia="ＭＳ 明朝" w:hAnsi="ＭＳ 明朝" w:hint="eastAsia"/>
          <w:sz w:val="21"/>
          <w:szCs w:val="21"/>
        </w:rPr>
        <w:t>（２）判定期間の</w:t>
      </w:r>
      <w:r w:rsidR="009E4275">
        <w:rPr>
          <w:rFonts w:ascii="ＭＳ 明朝" w:eastAsia="ＭＳ 明朝" w:hAnsi="ＭＳ 明朝" w:hint="eastAsia"/>
          <w:sz w:val="21"/>
          <w:szCs w:val="21"/>
        </w:rPr>
        <w:t>１月あたりの平均居宅サービス計画数（給付管理を行った件数）が、20</w:t>
      </w:r>
      <w:r w:rsidRPr="009D4124">
        <w:rPr>
          <w:rFonts w:ascii="ＭＳ 明朝" w:eastAsia="ＭＳ 明朝" w:hAnsi="ＭＳ 明朝" w:hint="eastAsia"/>
          <w:sz w:val="21"/>
          <w:szCs w:val="21"/>
        </w:rPr>
        <w:t>件以下である場合。</w:t>
      </w:r>
      <w:r w:rsidRPr="009D4124">
        <w:rPr>
          <w:rFonts w:ascii="ＭＳ 明朝" w:eastAsia="ＭＳ 明朝" w:hAnsi="ＭＳ 明朝"/>
          <w:sz w:val="21"/>
          <w:szCs w:val="21"/>
        </w:rPr>
        <w:t xml:space="preserve"> </w:t>
      </w:r>
    </w:p>
    <w:p w14:paraId="1F7BC754" w14:textId="77777777" w:rsidR="0082131D" w:rsidRPr="009D4124" w:rsidRDefault="0082131D" w:rsidP="009D4124">
      <w:pPr>
        <w:pStyle w:val="Default"/>
        <w:rPr>
          <w:rFonts w:ascii="ＭＳ 明朝" w:eastAsia="ＭＳ 明朝" w:hAnsi="ＭＳ 明朝"/>
          <w:sz w:val="21"/>
          <w:szCs w:val="21"/>
        </w:rPr>
      </w:pPr>
    </w:p>
    <w:p w14:paraId="6A9AACD1" w14:textId="77777777" w:rsidR="009D4124" w:rsidRPr="009D4124" w:rsidRDefault="009D4124" w:rsidP="009F1BF1">
      <w:pPr>
        <w:ind w:left="420" w:hangingChars="200" w:hanging="420"/>
        <w:rPr>
          <w:rFonts w:ascii="ＭＳ 明朝" w:eastAsia="ＭＳ 明朝" w:hAnsi="ＭＳ 明朝"/>
          <w:szCs w:val="21"/>
        </w:rPr>
      </w:pPr>
      <w:r w:rsidRPr="009D4124">
        <w:rPr>
          <w:rFonts w:ascii="ＭＳ 明朝" w:eastAsia="ＭＳ 明朝" w:hAnsi="ＭＳ 明朝" w:hint="eastAsia"/>
          <w:szCs w:val="21"/>
        </w:rPr>
        <w:t>（３）判定期間の１月あたりの</w:t>
      </w:r>
      <w:r w:rsidR="009F1BF1">
        <w:rPr>
          <w:rFonts w:ascii="ＭＳ 明朝" w:eastAsia="ＭＳ 明朝" w:hAnsi="ＭＳ 明朝" w:hint="eastAsia"/>
          <w:szCs w:val="21"/>
        </w:rPr>
        <w:t>特定事業所集中減算</w:t>
      </w:r>
      <w:r w:rsidR="00AC4BC2">
        <w:rPr>
          <w:rFonts w:ascii="ＭＳ 明朝" w:eastAsia="ＭＳ 明朝" w:hAnsi="ＭＳ 明朝" w:hint="eastAsia"/>
          <w:szCs w:val="21"/>
        </w:rPr>
        <w:t>の</w:t>
      </w:r>
      <w:r w:rsidR="009F1BF1">
        <w:rPr>
          <w:rFonts w:ascii="ＭＳ 明朝" w:eastAsia="ＭＳ 明朝" w:hAnsi="ＭＳ 明朝" w:hint="eastAsia"/>
          <w:szCs w:val="21"/>
        </w:rPr>
        <w:t>対象となる訪問介護等のサービスを</w:t>
      </w:r>
      <w:r w:rsidR="009E4275">
        <w:rPr>
          <w:rFonts w:ascii="ＭＳ 明朝" w:eastAsia="ＭＳ 明朝" w:hAnsi="ＭＳ 明朝" w:hint="eastAsia"/>
          <w:szCs w:val="21"/>
        </w:rPr>
        <w:t>位置づ</w:t>
      </w:r>
      <w:r w:rsidRPr="009D4124">
        <w:rPr>
          <w:rFonts w:ascii="ＭＳ 明朝" w:eastAsia="ＭＳ 明朝" w:hAnsi="ＭＳ 明朝" w:hint="eastAsia"/>
          <w:szCs w:val="21"/>
        </w:rPr>
        <w:t>けた</w:t>
      </w:r>
      <w:r w:rsidR="009F1BF1">
        <w:rPr>
          <w:rFonts w:ascii="ＭＳ 明朝" w:eastAsia="ＭＳ 明朝" w:hAnsi="ＭＳ 明朝" w:hint="eastAsia"/>
          <w:szCs w:val="21"/>
        </w:rPr>
        <w:t>居宅サービス</w:t>
      </w:r>
      <w:r w:rsidRPr="009D4124">
        <w:rPr>
          <w:rFonts w:ascii="ＭＳ 明朝" w:eastAsia="ＭＳ 明朝" w:hAnsi="ＭＳ 明朝" w:hint="eastAsia"/>
          <w:szCs w:val="21"/>
        </w:rPr>
        <w:t>計画件数が、</w:t>
      </w:r>
      <w:r w:rsidR="009F1BF1">
        <w:rPr>
          <w:rFonts w:ascii="ＭＳ 明朝" w:eastAsia="ＭＳ 明朝" w:hAnsi="ＭＳ 明朝" w:hint="eastAsia"/>
          <w:szCs w:val="21"/>
        </w:rPr>
        <w:t>サービス種類ごとでみた場合に</w:t>
      </w:r>
      <w:r w:rsidR="009E4275">
        <w:rPr>
          <w:rFonts w:ascii="ＭＳ 明朝" w:eastAsia="ＭＳ 明朝" w:hAnsi="ＭＳ 明朝" w:hint="eastAsia"/>
          <w:szCs w:val="21"/>
        </w:rPr>
        <w:t>平均10</w:t>
      </w:r>
      <w:r w:rsidRPr="009D4124">
        <w:rPr>
          <w:rFonts w:ascii="ＭＳ 明朝" w:eastAsia="ＭＳ 明朝" w:hAnsi="ＭＳ 明朝" w:hint="eastAsia"/>
          <w:szCs w:val="21"/>
        </w:rPr>
        <w:t>件以下である場合。</w:t>
      </w:r>
    </w:p>
    <w:p w14:paraId="4AE4BCD2" w14:textId="77777777" w:rsidR="009D4124" w:rsidRPr="009F1BF1" w:rsidRDefault="009D4124" w:rsidP="009D4124">
      <w:pPr>
        <w:rPr>
          <w:rFonts w:ascii="ＭＳ 明朝" w:eastAsia="ＭＳ 明朝" w:hAnsi="ＭＳ 明朝"/>
          <w:szCs w:val="21"/>
        </w:rPr>
      </w:pPr>
    </w:p>
    <w:p w14:paraId="442C9789" w14:textId="77777777" w:rsidR="009D4124" w:rsidRPr="009D4124" w:rsidRDefault="00CF4A3F" w:rsidP="009E4275">
      <w:pPr>
        <w:pStyle w:val="Default"/>
        <w:ind w:left="210" w:hangingChars="100" w:hanging="210"/>
        <w:rPr>
          <w:rFonts w:ascii="ＭＳ 明朝" w:eastAsia="ＭＳ 明朝" w:hAnsi="ＭＳ 明朝"/>
          <w:sz w:val="21"/>
          <w:szCs w:val="21"/>
        </w:rPr>
      </w:pPr>
      <w:r>
        <w:rPr>
          <w:rFonts w:ascii="ＭＳ 明朝" w:eastAsia="ＭＳ 明朝" w:hAnsi="ＭＳ 明朝" w:hint="eastAsia"/>
          <w:sz w:val="21"/>
          <w:szCs w:val="21"/>
        </w:rPr>
        <w:t>（</w:t>
      </w:r>
      <w:r w:rsidR="009D4124" w:rsidRPr="009D4124">
        <w:rPr>
          <w:rFonts w:ascii="ＭＳ 明朝" w:eastAsia="ＭＳ 明朝" w:hAnsi="ＭＳ 明朝" w:hint="eastAsia"/>
          <w:sz w:val="21"/>
          <w:szCs w:val="21"/>
        </w:rPr>
        <w:t>４）利用者の希望等を勘案した結果、特定の事業者に集中していると認められる場合。</w:t>
      </w:r>
      <w:r w:rsidR="009D4124" w:rsidRPr="009D4124">
        <w:rPr>
          <w:rFonts w:ascii="ＭＳ 明朝" w:eastAsia="ＭＳ 明朝" w:hAnsi="ＭＳ 明朝"/>
          <w:sz w:val="21"/>
          <w:szCs w:val="21"/>
        </w:rPr>
        <w:t xml:space="preserve"> </w:t>
      </w:r>
    </w:p>
    <w:p w14:paraId="7DBE350A" w14:textId="77777777" w:rsidR="009D4124" w:rsidRPr="009D4124" w:rsidRDefault="009D4124" w:rsidP="009F1BF1">
      <w:pPr>
        <w:pStyle w:val="Default"/>
        <w:ind w:leftChars="200" w:left="420" w:firstLineChars="100" w:firstLine="210"/>
        <w:rPr>
          <w:rFonts w:ascii="ＭＳ 明朝" w:eastAsia="ＭＳ 明朝" w:hAnsi="ＭＳ 明朝"/>
          <w:sz w:val="21"/>
          <w:szCs w:val="21"/>
        </w:rPr>
      </w:pPr>
      <w:r w:rsidRPr="009D4124">
        <w:rPr>
          <w:rFonts w:ascii="ＭＳ 明朝" w:eastAsia="ＭＳ 明朝" w:hAnsi="ＭＳ 明朝" w:hint="eastAsia"/>
          <w:sz w:val="21"/>
          <w:szCs w:val="21"/>
        </w:rPr>
        <w:t>正当な理由が（４）によるときは、当該理由を記載するほか、居宅サービス計画を作成する際の利用者への訪問介護等のサービス事業所の紹介方法も併せて判定様式の正当な理由の欄に記載してください。</w:t>
      </w:r>
      <w:r w:rsidRPr="009D4124">
        <w:rPr>
          <w:rFonts w:ascii="ＭＳ 明朝" w:eastAsia="ＭＳ 明朝" w:hAnsi="ＭＳ 明朝"/>
          <w:sz w:val="21"/>
          <w:szCs w:val="21"/>
        </w:rPr>
        <w:t xml:space="preserve"> </w:t>
      </w:r>
    </w:p>
    <w:p w14:paraId="0505AB69" w14:textId="77777777" w:rsidR="009D4124" w:rsidRPr="009D4124" w:rsidRDefault="009D4124" w:rsidP="009F1BF1">
      <w:pPr>
        <w:pStyle w:val="Default"/>
        <w:ind w:leftChars="200" w:left="420" w:firstLineChars="100" w:firstLine="210"/>
        <w:rPr>
          <w:rFonts w:ascii="ＭＳ 明朝" w:eastAsia="ＭＳ 明朝" w:hAnsi="ＭＳ 明朝"/>
          <w:sz w:val="21"/>
          <w:szCs w:val="21"/>
        </w:rPr>
      </w:pPr>
      <w:r w:rsidRPr="009D4124">
        <w:rPr>
          <w:rFonts w:ascii="ＭＳ 明朝" w:eastAsia="ＭＳ 明朝" w:hAnsi="ＭＳ 明朝" w:hint="eastAsia"/>
          <w:sz w:val="21"/>
          <w:szCs w:val="21"/>
        </w:rPr>
        <w:t>この場合、利用者が訪問介護等のサービス事業所を選択・決定する際に、適切に訪問介護等のサービスが選択・決定されたことがわかる書面【挙証資料】（利用者が当該訪問介護等サービス事業所を選択した理由等が記載されており、利用者の署名・捺印があること）の写しを必ず提出してください（提出された挙証資料の内容によっては、挙証資料の追加提出を求めたり、個別のヒアリング等を実施する場合があります）。</w:t>
      </w:r>
      <w:r w:rsidRPr="009D4124">
        <w:rPr>
          <w:rFonts w:ascii="ＭＳ 明朝" w:eastAsia="ＭＳ 明朝" w:hAnsi="ＭＳ 明朝"/>
          <w:sz w:val="21"/>
          <w:szCs w:val="21"/>
        </w:rPr>
        <w:t xml:space="preserve"> </w:t>
      </w:r>
    </w:p>
    <w:p w14:paraId="458D887A" w14:textId="77777777" w:rsidR="009D4124" w:rsidRPr="009D4124" w:rsidRDefault="009D4124" w:rsidP="009F1BF1">
      <w:pPr>
        <w:pStyle w:val="Default"/>
        <w:ind w:leftChars="200" w:left="420" w:firstLineChars="100" w:firstLine="210"/>
        <w:rPr>
          <w:rFonts w:ascii="ＭＳ 明朝" w:eastAsia="ＭＳ 明朝" w:hAnsi="ＭＳ 明朝"/>
          <w:sz w:val="21"/>
          <w:szCs w:val="21"/>
        </w:rPr>
      </w:pPr>
      <w:r w:rsidRPr="009D4124">
        <w:rPr>
          <w:rFonts w:ascii="ＭＳ 明朝" w:eastAsia="ＭＳ 明朝" w:hAnsi="ＭＳ 明朝" w:hint="eastAsia"/>
          <w:sz w:val="21"/>
          <w:szCs w:val="21"/>
        </w:rPr>
        <w:t>利用者の心身の状態等から利用者自身が署名・捺印することが困難である場合は、当該利用者の家族等の署名・捺印で差し支えありませんが、利用者の家族等が署名・捺印した理由を記載してください。</w:t>
      </w:r>
      <w:r w:rsidRPr="009D4124">
        <w:rPr>
          <w:rFonts w:ascii="ＭＳ 明朝" w:eastAsia="ＭＳ 明朝" w:hAnsi="ＭＳ 明朝"/>
          <w:sz w:val="21"/>
          <w:szCs w:val="21"/>
        </w:rPr>
        <w:t xml:space="preserve"> </w:t>
      </w:r>
    </w:p>
    <w:p w14:paraId="61B98609" w14:textId="77777777" w:rsidR="009D4124" w:rsidRPr="00EA741A" w:rsidRDefault="009D4124" w:rsidP="009F1BF1">
      <w:pPr>
        <w:pStyle w:val="Default"/>
        <w:ind w:leftChars="200" w:left="420" w:firstLineChars="100" w:firstLine="210"/>
        <w:rPr>
          <w:rFonts w:ascii="ＭＳ 明朝" w:eastAsia="ＭＳ 明朝" w:hAnsi="ＭＳ 明朝"/>
          <w:sz w:val="21"/>
          <w:szCs w:val="21"/>
          <w:u w:val="single"/>
        </w:rPr>
      </w:pPr>
      <w:r w:rsidRPr="00502EB5">
        <w:rPr>
          <w:rFonts w:ascii="ＭＳ 明朝" w:eastAsia="ＭＳ 明朝" w:hAnsi="ＭＳ 明朝" w:hint="eastAsia"/>
          <w:sz w:val="21"/>
          <w:szCs w:val="21"/>
          <w:u w:val="single"/>
        </w:rPr>
        <w:t>なお、</w:t>
      </w:r>
      <w:r w:rsidR="00502EB5">
        <w:rPr>
          <w:rFonts w:ascii="ＭＳ 明朝" w:eastAsia="ＭＳ 明朝" w:hAnsi="ＭＳ 明朝" w:hint="eastAsia"/>
          <w:sz w:val="21"/>
          <w:szCs w:val="21"/>
          <w:u w:val="single"/>
        </w:rPr>
        <w:t>過去に利用者の署名・捺印のある書面の写しを海南市に提出している利用者については、新たに当該書面を提出する必要はありませんが、判定期間の利用者全員の一覧表を作成し、当該利用者名の横に『</w:t>
      </w:r>
      <w:r w:rsidRPr="00502EB5">
        <w:rPr>
          <w:rFonts w:ascii="ＭＳ 明朝" w:eastAsia="ＭＳ 明朝" w:hAnsi="ＭＳ 明朝" w:hint="eastAsia"/>
          <w:sz w:val="21"/>
          <w:szCs w:val="21"/>
          <w:u w:val="single"/>
        </w:rPr>
        <w:t>挙証資料</w:t>
      </w:r>
      <w:r w:rsidR="00502EB5">
        <w:rPr>
          <w:rFonts w:ascii="ＭＳ 明朝" w:eastAsia="ＭＳ 明朝" w:hAnsi="ＭＳ 明朝" w:hint="eastAsia"/>
          <w:sz w:val="21"/>
          <w:szCs w:val="21"/>
          <w:u w:val="single"/>
        </w:rPr>
        <w:t>提出済』と記載のうえ</w:t>
      </w:r>
      <w:r w:rsidRPr="00502EB5">
        <w:rPr>
          <w:rFonts w:ascii="ＭＳ 明朝" w:eastAsia="ＭＳ 明朝" w:hAnsi="ＭＳ 明朝" w:hint="eastAsia"/>
          <w:sz w:val="21"/>
          <w:szCs w:val="21"/>
          <w:u w:val="single"/>
        </w:rPr>
        <w:t>提出してください。</w:t>
      </w:r>
      <w:r w:rsidRPr="00EA741A">
        <w:rPr>
          <w:rFonts w:ascii="ＭＳ 明朝" w:eastAsia="ＭＳ 明朝" w:hAnsi="ＭＳ 明朝"/>
          <w:sz w:val="21"/>
          <w:szCs w:val="21"/>
          <w:u w:val="single"/>
        </w:rPr>
        <w:t xml:space="preserve"> </w:t>
      </w:r>
    </w:p>
    <w:p w14:paraId="2557FFAE" w14:textId="77777777" w:rsidR="009D4124" w:rsidRDefault="0082131D" w:rsidP="009F1BF1">
      <w:pPr>
        <w:pStyle w:val="Default"/>
        <w:ind w:leftChars="200" w:left="420" w:firstLineChars="100" w:firstLine="210"/>
        <w:rPr>
          <w:rFonts w:ascii="ＭＳ 明朝" w:eastAsia="ＭＳ 明朝" w:hAnsi="ＭＳ 明朝"/>
          <w:sz w:val="21"/>
          <w:szCs w:val="21"/>
        </w:rPr>
      </w:pPr>
      <w:r>
        <w:rPr>
          <w:rFonts w:ascii="ＭＳ 明朝" w:eastAsia="ＭＳ 明朝" w:hAnsi="ＭＳ 明朝" w:hint="eastAsia"/>
          <w:sz w:val="21"/>
          <w:szCs w:val="21"/>
        </w:rPr>
        <w:t>また、</w:t>
      </w:r>
      <w:r w:rsidR="009D4124" w:rsidRPr="009D4124">
        <w:rPr>
          <w:rFonts w:ascii="ＭＳ 明朝" w:eastAsia="ＭＳ 明朝" w:hAnsi="ＭＳ 明朝" w:hint="eastAsia"/>
          <w:sz w:val="21"/>
          <w:szCs w:val="21"/>
        </w:rPr>
        <w:t>既に契約が終了している利用者については、挙証資料の提出は不要ですが、</w:t>
      </w:r>
      <w:r>
        <w:rPr>
          <w:rFonts w:ascii="ＭＳ 明朝" w:eastAsia="ＭＳ 明朝" w:hAnsi="ＭＳ 明朝" w:hint="eastAsia"/>
          <w:sz w:val="21"/>
          <w:szCs w:val="21"/>
        </w:rPr>
        <w:t>判定期間</w:t>
      </w:r>
      <w:r>
        <w:rPr>
          <w:rFonts w:ascii="ＭＳ 明朝" w:eastAsia="ＭＳ 明朝" w:hAnsi="ＭＳ 明朝" w:hint="eastAsia"/>
          <w:sz w:val="21"/>
          <w:szCs w:val="21"/>
        </w:rPr>
        <w:lastRenderedPageBreak/>
        <w:t>の利用者全員の一覧表を作成し、当該利用者名の横に「</w:t>
      </w:r>
      <w:r w:rsidR="009D4124" w:rsidRPr="009D4124">
        <w:rPr>
          <w:rFonts w:ascii="ＭＳ 明朝" w:eastAsia="ＭＳ 明朝" w:hAnsi="ＭＳ 明朝" w:hint="eastAsia"/>
          <w:sz w:val="21"/>
          <w:szCs w:val="21"/>
        </w:rPr>
        <w:t>契約終了年月日</w:t>
      </w:r>
      <w:r>
        <w:rPr>
          <w:rFonts w:ascii="ＭＳ 明朝" w:eastAsia="ＭＳ 明朝" w:hAnsi="ＭＳ 明朝" w:hint="eastAsia"/>
          <w:sz w:val="21"/>
          <w:szCs w:val="21"/>
        </w:rPr>
        <w:t>」を記載のうえ提出してください。</w:t>
      </w:r>
      <w:r w:rsidR="009D4124" w:rsidRPr="009D4124">
        <w:rPr>
          <w:rFonts w:ascii="ＭＳ 明朝" w:eastAsia="ＭＳ 明朝" w:hAnsi="ＭＳ 明朝" w:hint="eastAsia"/>
          <w:sz w:val="21"/>
          <w:szCs w:val="21"/>
        </w:rPr>
        <w:t>契約終了前に挙証資料</w:t>
      </w:r>
      <w:r w:rsidR="00C63A97">
        <w:rPr>
          <w:rFonts w:ascii="ＭＳ 明朝" w:eastAsia="ＭＳ 明朝" w:hAnsi="ＭＳ 明朝" w:hint="eastAsia"/>
          <w:sz w:val="21"/>
          <w:szCs w:val="21"/>
        </w:rPr>
        <w:t>を書いてもらっている場合は、それを提出しても差支えありません。</w:t>
      </w:r>
      <w:r w:rsidR="009D4124" w:rsidRPr="009D4124">
        <w:rPr>
          <w:rFonts w:ascii="ＭＳ 明朝" w:eastAsia="ＭＳ 明朝" w:hAnsi="ＭＳ 明朝"/>
          <w:sz w:val="21"/>
          <w:szCs w:val="21"/>
        </w:rPr>
        <w:t xml:space="preserve"> </w:t>
      </w:r>
    </w:p>
    <w:p w14:paraId="3BF88C14" w14:textId="77777777" w:rsidR="0082131D" w:rsidRPr="009D4124" w:rsidRDefault="0082131D" w:rsidP="009D4124">
      <w:pPr>
        <w:pStyle w:val="Default"/>
        <w:rPr>
          <w:rFonts w:ascii="ＭＳ 明朝" w:eastAsia="ＭＳ 明朝" w:hAnsi="ＭＳ 明朝"/>
          <w:sz w:val="21"/>
          <w:szCs w:val="21"/>
        </w:rPr>
      </w:pPr>
    </w:p>
    <w:p w14:paraId="4922BB40" w14:textId="77777777" w:rsidR="009D4124" w:rsidRPr="009D4124" w:rsidRDefault="009D4124" w:rsidP="009F1BF1">
      <w:pPr>
        <w:pStyle w:val="Default"/>
        <w:ind w:left="420" w:hangingChars="200" w:hanging="420"/>
        <w:rPr>
          <w:rFonts w:ascii="ＭＳ 明朝" w:eastAsia="ＭＳ 明朝" w:hAnsi="ＭＳ 明朝"/>
          <w:sz w:val="21"/>
          <w:szCs w:val="21"/>
        </w:rPr>
      </w:pPr>
      <w:r w:rsidRPr="009D4124">
        <w:rPr>
          <w:rFonts w:ascii="ＭＳ 明朝" w:eastAsia="ＭＳ 明朝" w:hAnsi="ＭＳ 明朝" w:hint="eastAsia"/>
          <w:sz w:val="21"/>
          <w:szCs w:val="21"/>
        </w:rPr>
        <w:t>（５）休廃止した居宅</w:t>
      </w:r>
      <w:r w:rsidR="00CA3798">
        <w:rPr>
          <w:rFonts w:ascii="ＭＳ 明朝" w:eastAsia="ＭＳ 明朝" w:hAnsi="ＭＳ 明朝" w:hint="eastAsia"/>
          <w:sz w:val="21"/>
          <w:szCs w:val="21"/>
        </w:rPr>
        <w:t>介護支援事業所から、判定期間内において、利用者の引継が行われた場合。</w:t>
      </w:r>
    </w:p>
    <w:p w14:paraId="547653E0" w14:textId="77777777" w:rsidR="009D4124" w:rsidRPr="009D4124" w:rsidRDefault="00C63A97" w:rsidP="009F1BF1">
      <w:pPr>
        <w:pStyle w:val="Default"/>
        <w:ind w:leftChars="200" w:left="420" w:firstLineChars="100" w:firstLine="210"/>
        <w:rPr>
          <w:rFonts w:ascii="ＭＳ 明朝" w:eastAsia="ＭＳ 明朝" w:hAnsi="ＭＳ 明朝"/>
          <w:sz w:val="21"/>
          <w:szCs w:val="21"/>
        </w:rPr>
      </w:pPr>
      <w:r>
        <w:rPr>
          <w:rFonts w:ascii="ＭＳ 明朝" w:eastAsia="ＭＳ 明朝" w:hAnsi="ＭＳ 明朝" w:hint="eastAsia"/>
          <w:sz w:val="21"/>
          <w:szCs w:val="21"/>
        </w:rPr>
        <w:t>なお、当該引継の結果、80％を超えた場合に減算</w:t>
      </w:r>
      <w:r w:rsidR="0082131D">
        <w:rPr>
          <w:rFonts w:ascii="ＭＳ 明朝" w:eastAsia="ＭＳ 明朝" w:hAnsi="ＭＳ 明朝" w:hint="eastAsia"/>
          <w:sz w:val="21"/>
          <w:szCs w:val="21"/>
        </w:rPr>
        <w:t>の対象外とする趣旨であるため、当該引継に</w:t>
      </w:r>
      <w:r>
        <w:rPr>
          <w:rFonts w:ascii="ＭＳ 明朝" w:eastAsia="ＭＳ 明朝" w:hAnsi="ＭＳ 明朝" w:hint="eastAsia"/>
          <w:sz w:val="21"/>
          <w:szCs w:val="21"/>
        </w:rPr>
        <w:t>関係なく80</w:t>
      </w:r>
      <w:r w:rsidR="009D4124" w:rsidRPr="009D4124">
        <w:rPr>
          <w:rFonts w:ascii="ＭＳ 明朝" w:eastAsia="ＭＳ 明朝" w:hAnsi="ＭＳ 明朝" w:hint="eastAsia"/>
          <w:sz w:val="21"/>
          <w:szCs w:val="21"/>
        </w:rPr>
        <w:t>％を超えている場合は、</w:t>
      </w:r>
      <w:r w:rsidR="0082131D">
        <w:rPr>
          <w:rFonts w:ascii="ＭＳ 明朝" w:eastAsia="ＭＳ 明朝" w:hAnsi="ＭＳ 明朝" w:hint="eastAsia"/>
          <w:sz w:val="21"/>
          <w:szCs w:val="21"/>
        </w:rPr>
        <w:t>他に正当な理由がなければ</w:t>
      </w:r>
      <w:r w:rsidR="009D4124" w:rsidRPr="009D4124">
        <w:rPr>
          <w:rFonts w:ascii="ＭＳ 明朝" w:eastAsia="ＭＳ 明朝" w:hAnsi="ＭＳ 明朝" w:hint="eastAsia"/>
          <w:sz w:val="21"/>
          <w:szCs w:val="21"/>
        </w:rPr>
        <w:t>減算の対象となるので注意してください。</w:t>
      </w:r>
      <w:r w:rsidR="009D4124" w:rsidRPr="009D4124">
        <w:rPr>
          <w:rFonts w:ascii="ＭＳ 明朝" w:eastAsia="ＭＳ 明朝" w:hAnsi="ＭＳ 明朝"/>
          <w:sz w:val="21"/>
          <w:szCs w:val="21"/>
        </w:rPr>
        <w:t xml:space="preserve"> </w:t>
      </w:r>
    </w:p>
    <w:p w14:paraId="5A7C991B" w14:textId="77777777" w:rsidR="009D4124" w:rsidRPr="0082131D" w:rsidRDefault="009D4124" w:rsidP="009F1BF1">
      <w:pPr>
        <w:pStyle w:val="Default"/>
        <w:ind w:leftChars="200" w:left="420" w:firstLineChars="100" w:firstLine="210"/>
        <w:rPr>
          <w:rFonts w:ascii="ＭＳ 明朝" w:eastAsia="ＭＳ 明朝" w:hAnsi="ＭＳ 明朝"/>
          <w:sz w:val="21"/>
          <w:szCs w:val="21"/>
        </w:rPr>
      </w:pPr>
      <w:r w:rsidRPr="001F57D5">
        <w:rPr>
          <w:rFonts w:ascii="ＭＳ 明朝" w:eastAsia="ＭＳ 明朝" w:hAnsi="ＭＳ 明朝" w:hint="eastAsia"/>
          <w:sz w:val="21"/>
          <w:szCs w:val="21"/>
        </w:rPr>
        <w:t>正当な理由が（５）によるときは、判定様式の</w:t>
      </w:r>
      <w:r w:rsidR="00C16879" w:rsidRPr="001F57D5">
        <w:rPr>
          <w:rFonts w:ascii="ＭＳ 明朝" w:eastAsia="ＭＳ 明朝" w:hAnsi="ＭＳ 明朝" w:hint="eastAsia"/>
          <w:sz w:val="21"/>
          <w:szCs w:val="21"/>
        </w:rPr>
        <w:t>「</w:t>
      </w:r>
      <w:r w:rsidRPr="001F57D5">
        <w:rPr>
          <w:rFonts w:ascii="ＭＳ 明朝" w:eastAsia="ＭＳ 明朝" w:hAnsi="ＭＳ 明朝" w:hint="eastAsia"/>
          <w:sz w:val="21"/>
          <w:szCs w:val="21"/>
        </w:rPr>
        <w:t>正当な理由</w:t>
      </w:r>
      <w:r w:rsidR="00C16879" w:rsidRPr="001F57D5">
        <w:rPr>
          <w:rFonts w:ascii="ＭＳ 明朝" w:eastAsia="ＭＳ 明朝" w:hAnsi="ＭＳ 明朝" w:hint="eastAsia"/>
          <w:sz w:val="21"/>
          <w:szCs w:val="21"/>
        </w:rPr>
        <w:t>」</w:t>
      </w:r>
      <w:r w:rsidRPr="001F57D5">
        <w:rPr>
          <w:rFonts w:ascii="ＭＳ 明朝" w:eastAsia="ＭＳ 明朝" w:hAnsi="ＭＳ 明朝" w:hint="eastAsia"/>
          <w:sz w:val="21"/>
          <w:szCs w:val="21"/>
        </w:rPr>
        <w:t>の欄に、引継を受けた分の居宅サービス計画数と、紹介率最高法人の計画数を記入してください。また、引継ぎが行われたことがわかる書類（引継書等）を添付してください。</w:t>
      </w:r>
      <w:r w:rsidRPr="009D4124">
        <w:rPr>
          <w:rFonts w:ascii="ＭＳ 明朝" w:eastAsia="ＭＳ 明朝" w:hAnsi="ＭＳ 明朝"/>
          <w:sz w:val="21"/>
          <w:szCs w:val="21"/>
        </w:rPr>
        <w:t xml:space="preserve"> </w:t>
      </w:r>
    </w:p>
    <w:p w14:paraId="790A8DC0" w14:textId="77777777" w:rsidR="00495859" w:rsidRDefault="00495859" w:rsidP="009D4124">
      <w:pPr>
        <w:rPr>
          <w:rFonts w:ascii="ＭＳ 明朝" w:eastAsia="ＭＳ 明朝" w:hAnsi="ＭＳ 明朝"/>
          <w:szCs w:val="21"/>
        </w:rPr>
      </w:pPr>
    </w:p>
    <w:p w14:paraId="24ED0300" w14:textId="77777777" w:rsidR="009D4124" w:rsidRDefault="009D4124" w:rsidP="009D4124">
      <w:pPr>
        <w:rPr>
          <w:rFonts w:ascii="ＭＳ 明朝" w:eastAsia="ＭＳ 明朝" w:hAnsi="ＭＳ 明朝"/>
          <w:szCs w:val="21"/>
        </w:rPr>
      </w:pPr>
      <w:r w:rsidRPr="009D4124">
        <w:rPr>
          <w:rFonts w:ascii="ＭＳ 明朝" w:eastAsia="ＭＳ 明朝" w:hAnsi="ＭＳ 明朝" w:hint="eastAsia"/>
          <w:szCs w:val="21"/>
        </w:rPr>
        <w:t>（６）判定期間中に、新規指定を受け、又は再開、休廃止した事業者である場合。</w:t>
      </w:r>
    </w:p>
    <w:p w14:paraId="3398E168" w14:textId="77777777" w:rsidR="00495859" w:rsidRDefault="00495859" w:rsidP="009D4124">
      <w:pPr>
        <w:rPr>
          <w:rFonts w:ascii="ＭＳ 明朝" w:eastAsia="ＭＳ 明朝" w:hAnsi="ＭＳ 明朝"/>
          <w:szCs w:val="21"/>
        </w:rPr>
      </w:pPr>
    </w:p>
    <w:p w14:paraId="0B0C146C" w14:textId="77777777" w:rsidR="00495859" w:rsidRPr="005328C4" w:rsidRDefault="004E2D3C" w:rsidP="009D4124">
      <w:pPr>
        <w:rPr>
          <w:rFonts w:ascii="ＭＳ ゴシック" w:eastAsia="ＭＳ ゴシック" w:hAnsi="ＭＳ ゴシック"/>
          <w:szCs w:val="21"/>
        </w:rPr>
      </w:pPr>
      <w:r>
        <w:rPr>
          <w:rFonts w:ascii="ＭＳ ゴシック" w:eastAsia="ＭＳ ゴシック" w:hAnsi="ＭＳ ゴシック" w:hint="eastAsia"/>
          <w:szCs w:val="21"/>
        </w:rPr>
        <w:t>６</w:t>
      </w:r>
      <w:r w:rsidR="00495859" w:rsidRPr="005328C4">
        <w:rPr>
          <w:rFonts w:ascii="ＭＳ ゴシック" w:eastAsia="ＭＳ ゴシック" w:hAnsi="ＭＳ ゴシック" w:hint="eastAsia"/>
          <w:szCs w:val="21"/>
        </w:rPr>
        <w:t xml:space="preserve">　正当な理由の取扱いについて</w:t>
      </w:r>
    </w:p>
    <w:p w14:paraId="69782B34" w14:textId="77777777" w:rsidR="00495859" w:rsidRDefault="00495859" w:rsidP="009D4124">
      <w:pPr>
        <w:rPr>
          <w:rFonts w:ascii="ＭＳ 明朝" w:eastAsia="ＭＳ 明朝" w:hAnsi="ＭＳ 明朝"/>
          <w:szCs w:val="21"/>
        </w:rPr>
      </w:pPr>
      <w:r>
        <w:rPr>
          <w:rFonts w:ascii="ＭＳ 明朝" w:eastAsia="ＭＳ 明朝" w:hAnsi="ＭＳ 明朝" w:hint="eastAsia"/>
          <w:szCs w:val="21"/>
        </w:rPr>
        <w:t xml:space="preserve">　</w:t>
      </w:r>
      <w:r w:rsidR="00CA3798">
        <w:rPr>
          <w:rFonts w:ascii="ＭＳ 明朝" w:eastAsia="ＭＳ 明朝" w:hAnsi="ＭＳ 明朝" w:hint="eastAsia"/>
          <w:szCs w:val="21"/>
        </w:rPr>
        <w:t>「正当な理由」の取扱いについては、今後、変更する場合があり、取</w:t>
      </w:r>
      <w:r>
        <w:rPr>
          <w:rFonts w:ascii="ＭＳ 明朝" w:eastAsia="ＭＳ 明朝" w:hAnsi="ＭＳ 明朝" w:hint="eastAsia"/>
          <w:szCs w:val="21"/>
        </w:rPr>
        <w:t>扱いを変更した場合は、追って通知します。</w:t>
      </w:r>
    </w:p>
    <w:p w14:paraId="421E5E08" w14:textId="77777777" w:rsidR="00495859" w:rsidRDefault="00EA741A" w:rsidP="00EA741A">
      <w:pPr>
        <w:ind w:firstLineChars="100" w:firstLine="210"/>
        <w:rPr>
          <w:rFonts w:ascii="ＭＳ 明朝" w:eastAsia="ＭＳ 明朝" w:hAnsi="ＭＳ 明朝"/>
          <w:szCs w:val="21"/>
        </w:rPr>
      </w:pPr>
      <w:r w:rsidRPr="00EA741A">
        <w:rPr>
          <w:rFonts w:ascii="ＭＳ 明朝" w:eastAsia="ＭＳ 明朝" w:hAnsi="ＭＳ 明朝" w:hint="eastAsia"/>
          <w:szCs w:val="21"/>
        </w:rPr>
        <w:t>別添の</w:t>
      </w:r>
      <w:r w:rsidR="00495859" w:rsidRPr="00EA741A">
        <w:rPr>
          <w:rFonts w:ascii="ＭＳ 明朝" w:eastAsia="ＭＳ 明朝" w:hAnsi="ＭＳ 明朝" w:hint="eastAsia"/>
          <w:szCs w:val="21"/>
        </w:rPr>
        <w:t>「特定事業所集中減算に係るＱ＆Ａ」もご確認ください（正当な理由によっては添付資料を求めるものもあります）。</w:t>
      </w:r>
    </w:p>
    <w:p w14:paraId="220A2137" w14:textId="77777777" w:rsidR="00495859" w:rsidRDefault="00495859" w:rsidP="009D4124">
      <w:pPr>
        <w:rPr>
          <w:rFonts w:ascii="ＭＳ 明朝" w:eastAsia="ＭＳ 明朝" w:hAnsi="ＭＳ 明朝"/>
          <w:szCs w:val="21"/>
        </w:rPr>
      </w:pPr>
    </w:p>
    <w:p w14:paraId="79A8F951" w14:textId="77777777" w:rsidR="00495859" w:rsidRPr="009D4124" w:rsidRDefault="00495859" w:rsidP="009D4124">
      <w:pPr>
        <w:rPr>
          <w:rFonts w:ascii="ＭＳ 明朝" w:eastAsia="ＭＳ 明朝" w:hAnsi="ＭＳ 明朝"/>
        </w:rPr>
      </w:pPr>
    </w:p>
    <w:sectPr w:rsidR="00495859" w:rsidRPr="009D4124" w:rsidSect="00CA3798">
      <w:pgSz w:w="11906" w:h="16838"/>
      <w:pgMar w:top="1758" w:right="1304" w:bottom="1758"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F9A77" w14:textId="77777777" w:rsidR="00244D1C" w:rsidRDefault="00244D1C" w:rsidP="00C16879">
      <w:r>
        <w:separator/>
      </w:r>
    </w:p>
  </w:endnote>
  <w:endnote w:type="continuationSeparator" w:id="0">
    <w:p w14:paraId="63E21F53" w14:textId="77777777" w:rsidR="00244D1C" w:rsidRDefault="00244D1C" w:rsidP="00C16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0E9E6" w14:textId="77777777" w:rsidR="00244D1C" w:rsidRDefault="00244D1C" w:rsidP="00C16879">
      <w:r>
        <w:separator/>
      </w:r>
    </w:p>
  </w:footnote>
  <w:footnote w:type="continuationSeparator" w:id="0">
    <w:p w14:paraId="60C00DF7" w14:textId="77777777" w:rsidR="00244D1C" w:rsidRDefault="00244D1C" w:rsidP="00C168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grammar="dirty"/>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4124"/>
    <w:rsid w:val="00013D0A"/>
    <w:rsid w:val="000564C2"/>
    <w:rsid w:val="00115C46"/>
    <w:rsid w:val="00157450"/>
    <w:rsid w:val="001F57D5"/>
    <w:rsid w:val="00244D1C"/>
    <w:rsid w:val="003068B4"/>
    <w:rsid w:val="00344F01"/>
    <w:rsid w:val="00385162"/>
    <w:rsid w:val="003E7DB9"/>
    <w:rsid w:val="004673AD"/>
    <w:rsid w:val="00495859"/>
    <w:rsid w:val="004D6284"/>
    <w:rsid w:val="004E2D3C"/>
    <w:rsid w:val="00502EB5"/>
    <w:rsid w:val="005328C4"/>
    <w:rsid w:val="00574F26"/>
    <w:rsid w:val="005F4BB9"/>
    <w:rsid w:val="00695FB5"/>
    <w:rsid w:val="0075012A"/>
    <w:rsid w:val="00776506"/>
    <w:rsid w:val="0082131D"/>
    <w:rsid w:val="00823464"/>
    <w:rsid w:val="00896DEA"/>
    <w:rsid w:val="00913E25"/>
    <w:rsid w:val="00994604"/>
    <w:rsid w:val="009B2E60"/>
    <w:rsid w:val="009D4124"/>
    <w:rsid w:val="009D4685"/>
    <w:rsid w:val="009E4275"/>
    <w:rsid w:val="009F1BF1"/>
    <w:rsid w:val="00A02E5A"/>
    <w:rsid w:val="00AC4BC2"/>
    <w:rsid w:val="00B3065C"/>
    <w:rsid w:val="00B41902"/>
    <w:rsid w:val="00B51288"/>
    <w:rsid w:val="00BE7B39"/>
    <w:rsid w:val="00C16879"/>
    <w:rsid w:val="00C514A4"/>
    <w:rsid w:val="00C61C34"/>
    <w:rsid w:val="00C63A97"/>
    <w:rsid w:val="00CA3798"/>
    <w:rsid w:val="00CB0F88"/>
    <w:rsid w:val="00CF4A3F"/>
    <w:rsid w:val="00D8032D"/>
    <w:rsid w:val="00D80897"/>
    <w:rsid w:val="00DA7753"/>
    <w:rsid w:val="00DB17AA"/>
    <w:rsid w:val="00DC1CBA"/>
    <w:rsid w:val="00DD7158"/>
    <w:rsid w:val="00DF47E8"/>
    <w:rsid w:val="00E34BDF"/>
    <w:rsid w:val="00E81259"/>
    <w:rsid w:val="00EA47FF"/>
    <w:rsid w:val="00EA741A"/>
    <w:rsid w:val="00F07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3972EF"/>
  <w15:docId w15:val="{3950518F-5BAE-4D4E-BDB5-2F74176D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D4124"/>
    <w:pPr>
      <w:widowControl w:val="0"/>
      <w:autoSpaceDE w:val="0"/>
      <w:autoSpaceDN w:val="0"/>
      <w:adjustRightInd w:val="0"/>
    </w:pPr>
    <w:rPr>
      <w:rFonts w:ascii="ＭＳ ゴシック" w:eastAsia="ＭＳ ゴシック" w:cs="ＭＳ ゴシック"/>
      <w:color w:val="000000"/>
      <w:sz w:val="24"/>
      <w:szCs w:val="24"/>
    </w:rPr>
  </w:style>
  <w:style w:type="paragraph" w:styleId="a3">
    <w:name w:val="Balloon Text"/>
    <w:basedOn w:val="a"/>
    <w:link w:val="a4"/>
    <w:uiPriority w:val="99"/>
    <w:semiHidden/>
    <w:unhideWhenUsed/>
    <w:rsid w:val="00EA741A"/>
    <w:rPr>
      <w:rFonts w:ascii="游ゴシック Light" w:eastAsia="游ゴシック Light" w:hAnsi="游ゴシック Light"/>
      <w:sz w:val="18"/>
      <w:szCs w:val="18"/>
    </w:rPr>
  </w:style>
  <w:style w:type="character" w:customStyle="1" w:styleId="a4">
    <w:name w:val="吹き出し (文字)"/>
    <w:link w:val="a3"/>
    <w:uiPriority w:val="99"/>
    <w:semiHidden/>
    <w:rsid w:val="00EA741A"/>
    <w:rPr>
      <w:rFonts w:ascii="游ゴシック Light" w:eastAsia="游ゴシック Light" w:hAnsi="游ゴシック Light" w:cs="Times New Roman"/>
      <w:sz w:val="18"/>
      <w:szCs w:val="18"/>
    </w:rPr>
  </w:style>
  <w:style w:type="paragraph" w:styleId="a5">
    <w:name w:val="header"/>
    <w:basedOn w:val="a"/>
    <w:link w:val="a6"/>
    <w:uiPriority w:val="99"/>
    <w:unhideWhenUsed/>
    <w:rsid w:val="00C16879"/>
    <w:pPr>
      <w:tabs>
        <w:tab w:val="center" w:pos="4252"/>
        <w:tab w:val="right" w:pos="8504"/>
      </w:tabs>
      <w:snapToGrid w:val="0"/>
    </w:pPr>
  </w:style>
  <w:style w:type="character" w:customStyle="1" w:styleId="a6">
    <w:name w:val="ヘッダー (文字)"/>
    <w:basedOn w:val="a0"/>
    <w:link w:val="a5"/>
    <w:uiPriority w:val="99"/>
    <w:rsid w:val="00C16879"/>
  </w:style>
  <w:style w:type="paragraph" w:styleId="a7">
    <w:name w:val="footer"/>
    <w:basedOn w:val="a"/>
    <w:link w:val="a8"/>
    <w:uiPriority w:val="99"/>
    <w:unhideWhenUsed/>
    <w:rsid w:val="00C16879"/>
    <w:pPr>
      <w:tabs>
        <w:tab w:val="center" w:pos="4252"/>
        <w:tab w:val="right" w:pos="8504"/>
      </w:tabs>
      <w:snapToGrid w:val="0"/>
    </w:pPr>
  </w:style>
  <w:style w:type="character" w:customStyle="1" w:styleId="a8">
    <w:name w:val="フッター (文字)"/>
    <w:basedOn w:val="a0"/>
    <w:link w:val="a7"/>
    <w:uiPriority w:val="99"/>
    <w:rsid w:val="00C16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8DB2A-2FB8-49F6-904C-D55CF5998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386</Words>
  <Characters>2203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海南市</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海南市</dc:creator>
  <cp:keywords/>
  <dc:description/>
  <cp:lastModifiedBy>坂口 成実</cp:lastModifiedBy>
  <cp:revision>2</cp:revision>
  <cp:lastPrinted>2022-02-01T23:51:00Z</cp:lastPrinted>
  <dcterms:created xsi:type="dcterms:W3CDTF">2026-08-05T23:33:00Z</dcterms:created>
  <dcterms:modified xsi:type="dcterms:W3CDTF">2026-08-05T23:33:00Z</dcterms:modified>
</cp:coreProperties>
</file>